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720" w:rsidRPr="00164338" w:rsidRDefault="00456720" w:rsidP="004567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33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C544F7" w:rsidRPr="00164338" w:rsidRDefault="00456720" w:rsidP="00456720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подпрограммы </w:t>
      </w:r>
      <w:r w:rsidR="00C544F7" w:rsidRPr="00164338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875C31">
        <w:rPr>
          <w:rFonts w:ascii="Times New Roman" w:eastAsia="Calibri" w:hAnsi="Times New Roman" w:cs="Times New Roman"/>
          <w:bCs/>
          <w:sz w:val="28"/>
          <w:szCs w:val="28"/>
        </w:rPr>
        <w:t>Б</w:t>
      </w:r>
      <w:r w:rsidR="00C544F7" w:rsidRPr="00164338">
        <w:rPr>
          <w:rFonts w:ascii="Times New Roman" w:eastAsia="Calibri" w:hAnsi="Times New Roman" w:cs="Times New Roman"/>
          <w:bCs/>
          <w:sz w:val="28"/>
          <w:szCs w:val="28"/>
        </w:rPr>
        <w:t>иблиотечно-информационно</w:t>
      </w:r>
      <w:r w:rsidR="00875C31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="00C544F7" w:rsidRPr="00164338">
        <w:rPr>
          <w:rFonts w:ascii="Times New Roman" w:eastAsia="Calibri" w:hAnsi="Times New Roman" w:cs="Times New Roman"/>
          <w:bCs/>
          <w:sz w:val="28"/>
          <w:szCs w:val="28"/>
        </w:rPr>
        <w:t xml:space="preserve"> обслуживани</w:t>
      </w:r>
      <w:r w:rsidR="00875C31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="00C544F7" w:rsidRPr="00164338">
        <w:rPr>
          <w:rFonts w:ascii="Times New Roman" w:eastAsia="Calibri" w:hAnsi="Times New Roman" w:cs="Times New Roman"/>
          <w:bCs/>
          <w:sz w:val="28"/>
          <w:szCs w:val="28"/>
        </w:rPr>
        <w:t xml:space="preserve"> населения</w:t>
      </w:r>
      <w:r w:rsidR="00E32BA9" w:rsidRPr="00164338">
        <w:rPr>
          <w:rFonts w:ascii="Times New Roman" w:eastAsia="Calibri" w:hAnsi="Times New Roman" w:cs="Times New Roman"/>
          <w:bCs/>
          <w:sz w:val="28"/>
          <w:szCs w:val="28"/>
        </w:rPr>
        <w:t xml:space="preserve"> в Нанайском муниципальном районе </w:t>
      </w:r>
      <w:r w:rsidR="00875C31"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="00E32BA9" w:rsidRPr="00164338">
        <w:rPr>
          <w:rFonts w:ascii="Times New Roman" w:eastAsia="Calibri" w:hAnsi="Times New Roman" w:cs="Times New Roman"/>
          <w:bCs/>
          <w:sz w:val="28"/>
          <w:szCs w:val="28"/>
        </w:rPr>
        <w:t>2014-20</w:t>
      </w:r>
      <w:r w:rsidR="0059754A">
        <w:rPr>
          <w:rFonts w:ascii="Times New Roman" w:eastAsia="Calibri" w:hAnsi="Times New Roman" w:cs="Times New Roman"/>
          <w:bCs/>
          <w:sz w:val="28"/>
          <w:szCs w:val="28"/>
        </w:rPr>
        <w:t>20</w:t>
      </w:r>
      <w:r w:rsidR="00E32BA9" w:rsidRPr="00164338">
        <w:rPr>
          <w:rFonts w:ascii="Times New Roman" w:eastAsia="Calibri" w:hAnsi="Times New Roman" w:cs="Times New Roman"/>
          <w:bCs/>
          <w:sz w:val="28"/>
          <w:szCs w:val="28"/>
        </w:rPr>
        <w:t xml:space="preserve"> годы</w:t>
      </w:r>
      <w:r w:rsidR="00875C31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="00C544F7" w:rsidRPr="00164338"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tbl>
      <w:tblPr>
        <w:tblpPr w:leftFromText="180" w:rightFromText="180" w:vertAnchor="text" w:tblpX="136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3"/>
        <w:gridCol w:w="6590"/>
      </w:tblGrid>
      <w:tr w:rsidR="007821D0" w:rsidRPr="00164338" w:rsidTr="00F3440C">
        <w:trPr>
          <w:trHeight w:val="450"/>
        </w:trPr>
        <w:tc>
          <w:tcPr>
            <w:tcW w:w="2973" w:type="dxa"/>
          </w:tcPr>
          <w:p w:rsidR="007821D0" w:rsidRPr="00164338" w:rsidRDefault="007821D0" w:rsidP="00F3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разделов</w:t>
            </w:r>
          </w:p>
        </w:tc>
        <w:tc>
          <w:tcPr>
            <w:tcW w:w="6590" w:type="dxa"/>
          </w:tcPr>
          <w:p w:rsidR="007821D0" w:rsidRPr="00164338" w:rsidRDefault="007821D0" w:rsidP="00F3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 содержание</w:t>
            </w:r>
          </w:p>
        </w:tc>
      </w:tr>
      <w:tr w:rsidR="007821D0" w:rsidRPr="00164338" w:rsidTr="00F3440C">
        <w:trPr>
          <w:trHeight w:val="450"/>
        </w:trPr>
        <w:tc>
          <w:tcPr>
            <w:tcW w:w="2973" w:type="dxa"/>
          </w:tcPr>
          <w:p w:rsidR="007821D0" w:rsidRPr="00164338" w:rsidRDefault="007821D0" w:rsidP="00F34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6590" w:type="dxa"/>
          </w:tcPr>
          <w:p w:rsidR="007821D0" w:rsidRDefault="007821D0" w:rsidP="00F34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культуры администрации Нанайского муниципального района Хабаровского края (далее – отдел культуры)</w:t>
            </w:r>
          </w:p>
          <w:p w:rsidR="0022522B" w:rsidRPr="00164338" w:rsidRDefault="0022522B" w:rsidP="00F34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21D0" w:rsidRPr="00164338" w:rsidTr="00F3440C">
        <w:trPr>
          <w:trHeight w:val="450"/>
        </w:trPr>
        <w:tc>
          <w:tcPr>
            <w:tcW w:w="2973" w:type="dxa"/>
          </w:tcPr>
          <w:p w:rsidR="007821D0" w:rsidRPr="00164338" w:rsidRDefault="007821D0" w:rsidP="00F34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Соисполнители, участники подпрограммы</w:t>
            </w:r>
          </w:p>
        </w:tc>
        <w:tc>
          <w:tcPr>
            <w:tcW w:w="6590" w:type="dxa"/>
          </w:tcPr>
          <w:p w:rsidR="007821D0" w:rsidRPr="00164338" w:rsidRDefault="007821D0" w:rsidP="00597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</w:t>
            </w:r>
            <w:r w:rsidR="00597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бюджетное</w:t>
            </w:r>
            <w:r w:rsidRPr="00164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учреждение культуры «Районная </w:t>
            </w:r>
            <w:proofErr w:type="spellStart"/>
            <w:r w:rsidRPr="00164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межпоселенческая</w:t>
            </w:r>
            <w:proofErr w:type="spellEnd"/>
            <w:r w:rsidRPr="00164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централизованная библиотечная система» Нанайского муниципального района Хабаровского края и его структурные подразделения</w:t>
            </w:r>
          </w:p>
        </w:tc>
      </w:tr>
      <w:tr w:rsidR="007821D0" w:rsidRPr="00164338" w:rsidTr="00F3440C">
        <w:trPr>
          <w:trHeight w:val="450"/>
        </w:trPr>
        <w:tc>
          <w:tcPr>
            <w:tcW w:w="2973" w:type="dxa"/>
          </w:tcPr>
          <w:p w:rsidR="007821D0" w:rsidRPr="00164338" w:rsidRDefault="007821D0" w:rsidP="00F34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подпрограммы</w:t>
            </w:r>
          </w:p>
        </w:tc>
        <w:tc>
          <w:tcPr>
            <w:tcW w:w="6590" w:type="dxa"/>
          </w:tcPr>
          <w:p w:rsidR="00FF7B3F" w:rsidRPr="00164338" w:rsidRDefault="00FF7B3F" w:rsidP="00FF7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улучшение качества жизни населения Нанайского муниципального района путем реализации и развития его культурного и духовного потенциала, создания условий </w:t>
            </w:r>
            <w:r w:rsidRPr="00164338">
              <w:rPr>
                <w:rFonts w:ascii="Times New Roman" w:hAnsi="Times New Roman" w:cs="Times New Roman"/>
                <w:sz w:val="28"/>
                <w:szCs w:val="28"/>
              </w:rPr>
              <w:t>для равного доступа граждан к библ</w:t>
            </w:r>
            <w:r w:rsidR="00924713" w:rsidRPr="00164338">
              <w:rPr>
                <w:rFonts w:ascii="Times New Roman" w:hAnsi="Times New Roman" w:cs="Times New Roman"/>
                <w:sz w:val="28"/>
                <w:szCs w:val="28"/>
              </w:rPr>
              <w:t>иотечно-информационным ресурсам</w:t>
            </w:r>
          </w:p>
          <w:p w:rsidR="007821D0" w:rsidRPr="00164338" w:rsidRDefault="007821D0" w:rsidP="00FF7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21D0" w:rsidRPr="00164338" w:rsidTr="00F3440C">
        <w:trPr>
          <w:trHeight w:val="450"/>
        </w:trPr>
        <w:tc>
          <w:tcPr>
            <w:tcW w:w="2973" w:type="dxa"/>
          </w:tcPr>
          <w:p w:rsidR="007821D0" w:rsidRPr="00164338" w:rsidRDefault="007821D0" w:rsidP="00F34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подпрограммы:</w:t>
            </w:r>
          </w:p>
          <w:p w:rsidR="007821D0" w:rsidRPr="00164338" w:rsidRDefault="007821D0" w:rsidP="00F34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90" w:type="dxa"/>
          </w:tcPr>
          <w:p w:rsidR="00924713" w:rsidRPr="00164338" w:rsidRDefault="00924713" w:rsidP="0092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4338">
              <w:rPr>
                <w:rFonts w:ascii="Times New Roman" w:eastAsia="Calibri" w:hAnsi="Times New Roman" w:cs="Times New Roman"/>
                <w:sz w:val="28"/>
                <w:szCs w:val="28"/>
              </w:rPr>
              <w:t>- создание условий для сохранения и</w:t>
            </w:r>
            <w:r w:rsidR="00031A75" w:rsidRPr="00164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пополнения библиотечного фонда;</w:t>
            </w:r>
          </w:p>
          <w:p w:rsidR="00924713" w:rsidRPr="00164338" w:rsidRDefault="00924713" w:rsidP="00924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164338">
              <w:rPr>
                <w:rFonts w:ascii="Times New Roman" w:hAnsi="Times New Roman" w:cs="Times New Roman"/>
                <w:sz w:val="28"/>
                <w:szCs w:val="28"/>
              </w:rPr>
              <w:t>модернизация и информатизация библиотек Нанайского муниципального района;</w:t>
            </w:r>
          </w:p>
          <w:p w:rsidR="00924713" w:rsidRPr="00164338" w:rsidRDefault="00924713" w:rsidP="009247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6433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</w:t>
            </w:r>
            <w:r w:rsidRPr="00164338">
              <w:rPr>
                <w:rFonts w:ascii="Times New Roman" w:hAnsi="Times New Roman" w:cs="Times New Roman"/>
                <w:sz w:val="28"/>
                <w:szCs w:val="28"/>
              </w:rPr>
              <w:t>совершенствование библиотечного обслуживания</w:t>
            </w:r>
          </w:p>
          <w:p w:rsidR="007821D0" w:rsidRPr="00164338" w:rsidRDefault="007821D0" w:rsidP="00782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21D0" w:rsidRPr="00164338" w:rsidTr="00F3440C">
        <w:trPr>
          <w:trHeight w:val="450"/>
        </w:trPr>
        <w:tc>
          <w:tcPr>
            <w:tcW w:w="2973" w:type="dxa"/>
          </w:tcPr>
          <w:p w:rsidR="007821D0" w:rsidRPr="00164338" w:rsidRDefault="0012499E" w:rsidP="00124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о</w:t>
            </w:r>
            <w:r w:rsidR="007821D0" w:rsidRPr="00164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сновны</w:t>
            </w:r>
            <w:r w:rsidRPr="00164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="007821D0" w:rsidRPr="00164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</w:t>
            </w:r>
            <w:r w:rsidRPr="00164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="007821D0" w:rsidRPr="00164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подпрограммы</w:t>
            </w:r>
          </w:p>
        </w:tc>
        <w:tc>
          <w:tcPr>
            <w:tcW w:w="6590" w:type="dxa"/>
          </w:tcPr>
          <w:p w:rsidR="006B0267" w:rsidRPr="00164338" w:rsidRDefault="006B0267" w:rsidP="006B02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64338">
              <w:rPr>
                <w:rFonts w:ascii="Times New Roman" w:hAnsi="Times New Roman" w:cs="Times New Roman"/>
                <w:sz w:val="28"/>
                <w:szCs w:val="28"/>
              </w:rPr>
              <w:t>- оказание муниципальных библиотечных услуг (выполнение работ) и обеспечение деятельности муниципальных библиотек</w:t>
            </w:r>
            <w:r w:rsidRPr="0016433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;</w:t>
            </w:r>
          </w:p>
          <w:p w:rsidR="006B0267" w:rsidRPr="00164338" w:rsidRDefault="006B0267" w:rsidP="006B02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33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64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информационных ресурсов, комплектование библиотечных фондов в соответствии с запросами населения;</w:t>
            </w:r>
          </w:p>
          <w:p w:rsidR="006B0267" w:rsidRPr="00164338" w:rsidRDefault="006B0267" w:rsidP="006B02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338">
              <w:rPr>
                <w:rFonts w:ascii="Times New Roman" w:hAnsi="Times New Roman" w:cs="Times New Roman"/>
                <w:sz w:val="28"/>
                <w:szCs w:val="28"/>
              </w:rPr>
              <w:t>- информатизация муниципальных библиотек;</w:t>
            </w:r>
          </w:p>
          <w:p w:rsidR="006B0267" w:rsidRPr="00164338" w:rsidRDefault="006B0267" w:rsidP="006B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338">
              <w:rPr>
                <w:rFonts w:ascii="Times New Roman" w:hAnsi="Times New Roman" w:cs="Times New Roman"/>
                <w:sz w:val="28"/>
                <w:szCs w:val="28"/>
              </w:rPr>
              <w:t>- укрепление материально-технической базы муниципальных библиотек;</w:t>
            </w:r>
          </w:p>
        </w:tc>
      </w:tr>
      <w:tr w:rsidR="007821D0" w:rsidRPr="00164338" w:rsidTr="00F3440C">
        <w:trPr>
          <w:trHeight w:val="450"/>
        </w:trPr>
        <w:tc>
          <w:tcPr>
            <w:tcW w:w="2973" w:type="dxa"/>
          </w:tcPr>
          <w:p w:rsidR="007821D0" w:rsidRPr="00164338" w:rsidRDefault="007821D0" w:rsidP="00F34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(индикаторы) подпрограммы</w:t>
            </w:r>
          </w:p>
        </w:tc>
        <w:tc>
          <w:tcPr>
            <w:tcW w:w="6590" w:type="dxa"/>
          </w:tcPr>
          <w:p w:rsidR="00846E63" w:rsidRPr="00164338" w:rsidRDefault="00846E63" w:rsidP="00846E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6433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охват библиотечным обслуживанием</w:t>
            </w:r>
            <w:proofErr w:type="gramStart"/>
            <w:r w:rsidRPr="0016433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%;</w:t>
            </w:r>
            <w:proofErr w:type="gramEnd"/>
          </w:p>
          <w:p w:rsidR="00846E63" w:rsidRPr="00164338" w:rsidRDefault="00846E63" w:rsidP="00846E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433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</w:t>
            </w:r>
            <w:r w:rsidRPr="00164338">
              <w:rPr>
                <w:rFonts w:ascii="Times New Roman" w:hAnsi="Times New Roman"/>
                <w:sz w:val="28"/>
                <w:szCs w:val="28"/>
              </w:rPr>
              <w:t xml:space="preserve"> среднее число посещений библиотек в расчете на 1 </w:t>
            </w:r>
            <w:proofErr w:type="spellStart"/>
            <w:r w:rsidRPr="00164338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164338"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 w:rsidRPr="00164338">
              <w:rPr>
                <w:rFonts w:ascii="Times New Roman" w:hAnsi="Times New Roman"/>
                <w:sz w:val="28"/>
                <w:szCs w:val="28"/>
              </w:rPr>
              <w:t>еловек</w:t>
            </w:r>
            <w:proofErr w:type="spellEnd"/>
            <w:r w:rsidRPr="00164338">
              <w:rPr>
                <w:rFonts w:ascii="Times New Roman" w:hAnsi="Times New Roman"/>
                <w:sz w:val="28"/>
                <w:szCs w:val="28"/>
              </w:rPr>
              <w:t xml:space="preserve"> населения;</w:t>
            </w:r>
          </w:p>
          <w:p w:rsidR="00846E63" w:rsidRPr="00164338" w:rsidRDefault="00846E63" w:rsidP="00846E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4338">
              <w:rPr>
                <w:rFonts w:ascii="Times New Roman" w:hAnsi="Times New Roman"/>
                <w:sz w:val="28"/>
                <w:szCs w:val="28"/>
              </w:rPr>
              <w:t xml:space="preserve">- среднее число книговыдач на 1 </w:t>
            </w:r>
            <w:proofErr w:type="spellStart"/>
            <w:r w:rsidRPr="00164338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164338"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 w:rsidRPr="00164338">
              <w:rPr>
                <w:rFonts w:ascii="Times New Roman" w:hAnsi="Times New Roman"/>
                <w:sz w:val="28"/>
                <w:szCs w:val="28"/>
              </w:rPr>
              <w:t>еловек</w:t>
            </w:r>
            <w:proofErr w:type="spellEnd"/>
            <w:r w:rsidRPr="00164338">
              <w:rPr>
                <w:rFonts w:ascii="Times New Roman" w:hAnsi="Times New Roman"/>
                <w:sz w:val="28"/>
                <w:szCs w:val="28"/>
              </w:rPr>
              <w:t xml:space="preserve"> населения;</w:t>
            </w:r>
          </w:p>
          <w:p w:rsidR="00846E63" w:rsidRPr="00164338" w:rsidRDefault="00846E63" w:rsidP="00846E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433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к</w:t>
            </w:r>
            <w:r w:rsidRPr="00164338">
              <w:rPr>
                <w:rFonts w:ascii="Times New Roman" w:hAnsi="Times New Roman"/>
                <w:sz w:val="28"/>
                <w:szCs w:val="28"/>
              </w:rPr>
              <w:t xml:space="preserve">оличество экземпляров новых поступлений в библиотечные фонды общедоступных библиотек на 1 </w:t>
            </w:r>
            <w:proofErr w:type="spellStart"/>
            <w:r w:rsidRPr="00164338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164338"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 w:rsidRPr="00164338">
              <w:rPr>
                <w:rFonts w:ascii="Times New Roman" w:hAnsi="Times New Roman"/>
                <w:sz w:val="28"/>
                <w:szCs w:val="28"/>
              </w:rPr>
              <w:t>еловек</w:t>
            </w:r>
            <w:proofErr w:type="spellEnd"/>
            <w:r w:rsidRPr="00164338">
              <w:rPr>
                <w:rFonts w:ascii="Times New Roman" w:hAnsi="Times New Roman"/>
                <w:sz w:val="28"/>
                <w:szCs w:val="28"/>
              </w:rPr>
              <w:t xml:space="preserve"> населения;</w:t>
            </w:r>
          </w:p>
          <w:p w:rsidR="00846E63" w:rsidRPr="00164338" w:rsidRDefault="00846E63" w:rsidP="00846E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4338">
              <w:rPr>
                <w:rFonts w:ascii="Times New Roman" w:hAnsi="Times New Roman"/>
                <w:sz w:val="28"/>
                <w:szCs w:val="28"/>
              </w:rPr>
              <w:lastRenderedPageBreak/>
              <w:t>- индекс удовлетворенности населения района качеством и доступностью предоставляемых библиотечных услуг;</w:t>
            </w:r>
          </w:p>
          <w:p w:rsidR="00846E63" w:rsidRPr="00164338" w:rsidRDefault="00846E63" w:rsidP="00846E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433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</w:t>
            </w:r>
            <w:r w:rsidRPr="00164338">
              <w:rPr>
                <w:rFonts w:ascii="Times New Roman" w:hAnsi="Times New Roman"/>
                <w:sz w:val="28"/>
                <w:szCs w:val="28"/>
              </w:rPr>
              <w:t xml:space="preserve"> доля общедоступных библиотек, подключенных к сети Интернет, в общем количестве общедоступных библиотек</w:t>
            </w:r>
            <w:proofErr w:type="gramStart"/>
            <w:r w:rsidR="004E4B0A" w:rsidRPr="00164338">
              <w:rPr>
                <w:rFonts w:ascii="Times New Roman" w:hAnsi="Times New Roman"/>
                <w:sz w:val="28"/>
                <w:szCs w:val="28"/>
              </w:rPr>
              <w:t>, %;</w:t>
            </w:r>
            <w:proofErr w:type="gramEnd"/>
          </w:p>
          <w:p w:rsidR="007821D0" w:rsidRPr="00164338" w:rsidRDefault="004E4B0A" w:rsidP="00C72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338">
              <w:rPr>
                <w:rFonts w:ascii="Times New Roman" w:hAnsi="Times New Roman"/>
                <w:sz w:val="28"/>
                <w:szCs w:val="28"/>
              </w:rPr>
              <w:t>- уровень фактической обеспеченности библиотеками в му</w:t>
            </w:r>
            <w:r w:rsidR="00C72215" w:rsidRPr="00164338">
              <w:rPr>
                <w:rFonts w:ascii="Times New Roman" w:hAnsi="Times New Roman"/>
                <w:sz w:val="28"/>
                <w:szCs w:val="28"/>
              </w:rPr>
              <w:t>ниципальном образовании</w:t>
            </w:r>
          </w:p>
        </w:tc>
      </w:tr>
      <w:tr w:rsidR="007821D0" w:rsidRPr="00164338" w:rsidTr="00F3440C">
        <w:trPr>
          <w:trHeight w:val="450"/>
        </w:trPr>
        <w:tc>
          <w:tcPr>
            <w:tcW w:w="2973" w:type="dxa"/>
          </w:tcPr>
          <w:p w:rsidR="007821D0" w:rsidRPr="00164338" w:rsidRDefault="007821D0" w:rsidP="00F34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Сроки и этапы реализации подпрограммы</w:t>
            </w:r>
          </w:p>
        </w:tc>
        <w:tc>
          <w:tcPr>
            <w:tcW w:w="6590" w:type="dxa"/>
          </w:tcPr>
          <w:p w:rsidR="007821D0" w:rsidRPr="00164338" w:rsidRDefault="007821D0" w:rsidP="00F3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2014-20</w:t>
            </w:r>
            <w:r w:rsidR="00597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164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  <w:p w:rsidR="007821D0" w:rsidRPr="00164338" w:rsidRDefault="007821D0" w:rsidP="00F34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21D0" w:rsidRPr="00164338" w:rsidTr="00F3440C">
        <w:trPr>
          <w:trHeight w:val="450"/>
        </w:trPr>
        <w:tc>
          <w:tcPr>
            <w:tcW w:w="2973" w:type="dxa"/>
          </w:tcPr>
          <w:p w:rsidR="007821D0" w:rsidRPr="00164338" w:rsidRDefault="00946898" w:rsidP="00946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и источники финансирования </w:t>
            </w:r>
            <w:r w:rsidR="007821D0" w:rsidRPr="00164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6590" w:type="dxa"/>
          </w:tcPr>
          <w:p w:rsidR="005E20A2" w:rsidRPr="003B5159" w:rsidRDefault="005E20A2" w:rsidP="005E2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средств финанси</w:t>
            </w:r>
            <w:r w:rsidR="006978E5" w:rsidRPr="003B5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рования подпрограммы составляет </w:t>
            </w:r>
            <w:r w:rsidR="00005F49" w:rsidRPr="003B5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  <w:r w:rsidR="007D12AD" w:rsidRPr="003B5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млн. </w:t>
            </w:r>
            <w:r w:rsidR="00005F49" w:rsidRPr="003B5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  <w:r w:rsidR="00D52CDB" w:rsidRPr="003B5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7D12AD" w:rsidRPr="003B5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978E5" w:rsidRPr="003B5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3B5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ыс. рублей, в </w:t>
            </w:r>
            <w:proofErr w:type="spellStart"/>
            <w:r w:rsidRPr="003B5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3B5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.:</w:t>
            </w:r>
          </w:p>
          <w:p w:rsidR="0059754A" w:rsidRPr="003B5159" w:rsidRDefault="0059754A" w:rsidP="00597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2014 год </w:t>
            </w:r>
            <w:r w:rsidR="008A41CA" w:rsidRPr="003B5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005F49" w:rsidRPr="003B5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8A41CA" w:rsidRPr="003B5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5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</w:t>
            </w:r>
            <w:r w:rsidR="00005F49" w:rsidRPr="003B5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041</w:t>
            </w:r>
            <w:r w:rsidRPr="003B5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59754A" w:rsidRPr="003B5159" w:rsidRDefault="0059754A" w:rsidP="00597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2015 год </w:t>
            </w:r>
            <w:r w:rsidR="008A41CA" w:rsidRPr="003B5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005F49" w:rsidRPr="003B5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8A41CA" w:rsidRPr="003B5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5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</w:t>
            </w:r>
            <w:r w:rsidR="00005F49" w:rsidRPr="003B5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</w:t>
            </w:r>
            <w:r w:rsidRPr="003B5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59754A" w:rsidRPr="003B5159" w:rsidRDefault="0059754A" w:rsidP="00597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год </w:t>
            </w:r>
            <w:r w:rsidR="008A41CA" w:rsidRPr="003B5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005F49" w:rsidRPr="003B5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8A41CA" w:rsidRPr="003B5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5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</w:t>
            </w:r>
            <w:r w:rsidR="00005F49" w:rsidRPr="003B5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362</w:t>
            </w:r>
            <w:r w:rsidRPr="003B5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59754A" w:rsidRPr="003B5159" w:rsidRDefault="0059754A" w:rsidP="00597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</w:t>
            </w:r>
            <w:r w:rsidR="008A41CA" w:rsidRPr="003B5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005F49" w:rsidRPr="003B5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8A41CA" w:rsidRPr="003B5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5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</w:t>
            </w:r>
            <w:r w:rsidR="00005F49" w:rsidRPr="003B5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  <w:r w:rsidRPr="003B5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59754A" w:rsidRPr="003B5159" w:rsidRDefault="0059754A" w:rsidP="00597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</w:t>
            </w:r>
            <w:r w:rsidR="008A41CA" w:rsidRPr="003B5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005F49" w:rsidRPr="003B5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8A41CA" w:rsidRPr="003B5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5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</w:t>
            </w:r>
            <w:r w:rsidR="00005F49" w:rsidRPr="003B5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  <w:r w:rsidRPr="003B5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59754A" w:rsidRPr="003B5159" w:rsidRDefault="0059754A" w:rsidP="00597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</w:t>
            </w:r>
            <w:r w:rsidR="008A41CA" w:rsidRPr="003B5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005F49" w:rsidRPr="003B5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8A41CA" w:rsidRPr="003B5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5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</w:t>
            </w:r>
            <w:r w:rsidR="00005F49" w:rsidRPr="003B5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  <w:r w:rsidRPr="003B5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59754A" w:rsidRDefault="0059754A" w:rsidP="00597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</w:t>
            </w:r>
            <w:r w:rsidR="008A41CA" w:rsidRPr="003B5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005F49" w:rsidRPr="003B5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8A41CA" w:rsidRPr="003B5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5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</w:t>
            </w:r>
            <w:r w:rsidR="00005F49" w:rsidRPr="003B5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  <w:r w:rsidR="003B5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рублей.</w:t>
            </w:r>
          </w:p>
          <w:p w:rsidR="007821D0" w:rsidRPr="00164338" w:rsidRDefault="005E20A2" w:rsidP="00C746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338">
              <w:rPr>
                <w:rFonts w:ascii="Times New Roman" w:hAnsi="Times New Roman" w:cs="Times New Roman"/>
                <w:sz w:val="28"/>
                <w:szCs w:val="28"/>
              </w:rPr>
              <w:t>Финансирование мероприятий подпрограммы осуществляется за счет средств районного бюджета в объемах, предусмотренных подпрограммой и утвержденных решением Собрания депутатов Нанайского муниципального района на очередной финансовый год, а также за счет средств о</w:t>
            </w:r>
            <w:r w:rsidR="00F5711B" w:rsidRPr="00164338">
              <w:rPr>
                <w:rFonts w:ascii="Times New Roman" w:hAnsi="Times New Roman" w:cs="Times New Roman"/>
                <w:sz w:val="28"/>
                <w:szCs w:val="28"/>
              </w:rPr>
              <w:t>т приносящей доход деятельности</w:t>
            </w:r>
            <w:r w:rsidR="000C3D64">
              <w:rPr>
                <w:rFonts w:ascii="Times New Roman" w:hAnsi="Times New Roman" w:cs="Times New Roman"/>
                <w:sz w:val="28"/>
                <w:szCs w:val="28"/>
              </w:rPr>
              <w:t>, сре</w:t>
            </w:r>
            <w:proofErr w:type="gramStart"/>
            <w:r w:rsidR="000C3D64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="000C3D64">
              <w:rPr>
                <w:rFonts w:ascii="Times New Roman" w:hAnsi="Times New Roman" w:cs="Times New Roman"/>
                <w:sz w:val="28"/>
                <w:szCs w:val="28"/>
              </w:rPr>
              <w:t>аевого бюджета.</w:t>
            </w:r>
          </w:p>
        </w:tc>
      </w:tr>
      <w:tr w:rsidR="007821D0" w:rsidRPr="00164338" w:rsidTr="00F3440C">
        <w:trPr>
          <w:trHeight w:val="450"/>
        </w:trPr>
        <w:tc>
          <w:tcPr>
            <w:tcW w:w="2973" w:type="dxa"/>
          </w:tcPr>
          <w:p w:rsidR="007821D0" w:rsidRPr="00131105" w:rsidRDefault="007821D0" w:rsidP="00F34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Конечный результат реализации подпрограммы</w:t>
            </w:r>
          </w:p>
        </w:tc>
        <w:tc>
          <w:tcPr>
            <w:tcW w:w="6590" w:type="dxa"/>
          </w:tcPr>
          <w:p w:rsidR="007821D0" w:rsidRPr="00131105" w:rsidRDefault="007821D0" w:rsidP="00F3440C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3110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Достижение в 20</w:t>
            </w:r>
            <w:r w:rsidR="0059754A" w:rsidRPr="0013110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</w:t>
            </w:r>
            <w:r w:rsidRPr="0013110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году следующих показателей:</w:t>
            </w:r>
          </w:p>
          <w:p w:rsidR="00BD0897" w:rsidRPr="00131105" w:rsidRDefault="00BD0897" w:rsidP="00BD08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3110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повышение охвата населения Нанайского района библиотечным обслуживанием </w:t>
            </w:r>
            <w:r w:rsidR="00C1147C" w:rsidRPr="0013110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до </w:t>
            </w:r>
            <w:r w:rsidRPr="0013110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63,</w:t>
            </w:r>
            <w:r w:rsidR="003F6B34" w:rsidRPr="0013110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  <w:r w:rsidR="00C1147C" w:rsidRPr="0013110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</w:t>
            </w:r>
            <w:r w:rsidRPr="0013110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%;</w:t>
            </w:r>
          </w:p>
          <w:p w:rsidR="00BD0897" w:rsidRPr="00131105" w:rsidRDefault="00BD0897" w:rsidP="00BD08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3110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увеличение среднего числа посещений библиотек до 4</w:t>
            </w:r>
            <w:r w:rsidR="00F3231E" w:rsidRPr="0013110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  <w:r w:rsidR="003F6B34" w:rsidRPr="0013110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</w:t>
            </w:r>
            <w:r w:rsidR="00F3231E" w:rsidRPr="0013110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</w:t>
            </w:r>
            <w:r w:rsidRPr="0013110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,0 чел.</w:t>
            </w:r>
            <w:r w:rsidR="00E01732" w:rsidRPr="0013110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13110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в расчете на 1 </w:t>
            </w:r>
            <w:proofErr w:type="spellStart"/>
            <w:r w:rsidRPr="0013110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тыс</w:t>
            </w:r>
            <w:proofErr w:type="gramStart"/>
            <w:r w:rsidRPr="0013110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.ч</w:t>
            </w:r>
            <w:proofErr w:type="gramEnd"/>
            <w:r w:rsidRPr="0013110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еловек</w:t>
            </w:r>
            <w:proofErr w:type="spellEnd"/>
            <w:r w:rsidRPr="0013110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населения;</w:t>
            </w:r>
          </w:p>
          <w:p w:rsidR="00BD0897" w:rsidRPr="00131105" w:rsidRDefault="00BD0897" w:rsidP="00BD08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3110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внедрение информационных технологий и создание электронных баз данных библиотек;</w:t>
            </w:r>
          </w:p>
          <w:p w:rsidR="00BD0897" w:rsidRPr="00131105" w:rsidRDefault="00BD0897" w:rsidP="00BD08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3110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увеличение среднего числа книговыдач в библиотеках до 1423</w:t>
            </w:r>
            <w:r w:rsidR="003F6B34" w:rsidRPr="0013110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</w:t>
            </w:r>
            <w:r w:rsidR="00F3231E" w:rsidRPr="0013110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,5</w:t>
            </w:r>
            <w:r w:rsidRPr="0013110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экземпляров в расчете на 1 </w:t>
            </w:r>
            <w:proofErr w:type="spellStart"/>
            <w:r w:rsidRPr="0013110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тыс</w:t>
            </w:r>
            <w:proofErr w:type="gramStart"/>
            <w:r w:rsidRPr="0013110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.ч</w:t>
            </w:r>
            <w:proofErr w:type="gramEnd"/>
            <w:r w:rsidRPr="0013110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еловек</w:t>
            </w:r>
            <w:proofErr w:type="spellEnd"/>
            <w:r w:rsidRPr="0013110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населения;</w:t>
            </w:r>
          </w:p>
          <w:p w:rsidR="00BD0897" w:rsidRPr="00131105" w:rsidRDefault="00BD0897" w:rsidP="00BD08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3110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увеличение количества экземпляров </w:t>
            </w:r>
            <w:r w:rsidR="00956DF1" w:rsidRPr="0013110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новых </w:t>
            </w:r>
            <w:r w:rsidR="00956DF1" w:rsidRPr="0013110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 xml:space="preserve">поступлений в </w:t>
            </w:r>
            <w:r w:rsidRPr="0013110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библиотечн</w:t>
            </w:r>
            <w:r w:rsidR="00956DF1" w:rsidRPr="0013110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ые</w:t>
            </w:r>
            <w:r w:rsidRPr="0013110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фонд</w:t>
            </w:r>
            <w:r w:rsidR="00956DF1" w:rsidRPr="0013110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на 1 </w:t>
            </w:r>
            <w:proofErr w:type="spellStart"/>
            <w:r w:rsidR="00956DF1" w:rsidRPr="0013110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тыс</w:t>
            </w:r>
            <w:proofErr w:type="gramStart"/>
            <w:r w:rsidR="00956DF1" w:rsidRPr="0013110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.ч</w:t>
            </w:r>
            <w:proofErr w:type="gramEnd"/>
            <w:r w:rsidR="00956DF1" w:rsidRPr="0013110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еловек</w:t>
            </w:r>
            <w:proofErr w:type="spellEnd"/>
            <w:r w:rsidR="00956DF1" w:rsidRPr="0013110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до 280,06</w:t>
            </w:r>
            <w:r w:rsidRPr="0013110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;</w:t>
            </w:r>
          </w:p>
          <w:p w:rsidR="00BD0897" w:rsidRPr="00164338" w:rsidRDefault="00BD0897" w:rsidP="00BD08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3110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рост индекса удовлетворенности населения района качеством и доступностью предоставл</w:t>
            </w:r>
            <w:r w:rsidR="00334BB7" w:rsidRPr="0013110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яемых библиотечных услуг до </w:t>
            </w:r>
            <w:r w:rsidR="003F6B34" w:rsidRPr="0013110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75,6</w:t>
            </w:r>
            <w:r w:rsidRPr="0013110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%.</w:t>
            </w:r>
          </w:p>
          <w:p w:rsidR="007821D0" w:rsidRPr="00164338" w:rsidRDefault="007821D0" w:rsidP="00F34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56720" w:rsidRPr="00164338" w:rsidRDefault="00456720" w:rsidP="00456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720" w:rsidRPr="00164338" w:rsidRDefault="00456720" w:rsidP="00456720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1.Характеристика состояния </w:t>
      </w:r>
      <w:r w:rsidR="00867A5D" w:rsidRPr="00164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библиотечного обслуживания </w:t>
      </w:r>
      <w:r w:rsidR="00D32471" w:rsidRPr="00164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1643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Нанайско</w:t>
      </w:r>
      <w:r w:rsidR="00D32471" w:rsidRPr="0016433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64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</w:t>
      </w:r>
      <w:r w:rsidR="00D32471" w:rsidRPr="0016433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F754E" w:rsidRPr="00164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D32471" w:rsidRPr="0016433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</w:p>
    <w:p w:rsidR="006919BB" w:rsidRPr="00164338" w:rsidRDefault="006919BB" w:rsidP="006919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74A" w:rsidRPr="00164338" w:rsidRDefault="00FF754E" w:rsidP="006919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Библиотечное обслуживание в Нанайском муниципальном районе осуществляют 13 библиотек Муниципального </w:t>
      </w:r>
      <w:r w:rsidR="0059754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</w:t>
      </w:r>
      <w:r w:rsidRPr="00164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культуры «Районное </w:t>
      </w:r>
      <w:proofErr w:type="spellStart"/>
      <w:r w:rsidRPr="0016433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межпоселенческая</w:t>
      </w:r>
      <w:proofErr w:type="spellEnd"/>
      <w:r w:rsidRPr="00164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централизованная библиотечная система</w:t>
      </w:r>
      <w:r w:rsidR="0059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919BB" w:rsidRPr="001643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Нанайского муниципального райо</w:t>
      </w:r>
      <w:r w:rsidRPr="001643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Хабаровского края</w:t>
      </w:r>
      <w:r w:rsidR="00162297" w:rsidRPr="00164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библиотеки)</w:t>
      </w:r>
      <w:r w:rsidRPr="001643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774A" w:rsidRPr="00CF78AD" w:rsidRDefault="00E1774A" w:rsidP="006919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CF78AD">
        <w:rPr>
          <w:rFonts w:ascii="Times New Roman" w:eastAsia="SimSun" w:hAnsi="Times New Roman" w:cs="Times New Roman"/>
          <w:sz w:val="28"/>
          <w:szCs w:val="28"/>
        </w:rPr>
        <w:t>Уровень фактической обеспеченности библиотеками в муниципальном районе от нормативной</w:t>
      </w:r>
      <w:r w:rsidR="00DD24C3" w:rsidRPr="00CF78AD">
        <w:rPr>
          <w:rFonts w:ascii="Times New Roman" w:eastAsia="SimSun" w:hAnsi="Times New Roman" w:cs="Times New Roman"/>
          <w:sz w:val="28"/>
          <w:szCs w:val="28"/>
        </w:rPr>
        <w:t xml:space="preserve"> обеспеченности п</w:t>
      </w:r>
      <w:r w:rsidR="00DD24C3" w:rsidRPr="00CF78AD">
        <w:rPr>
          <w:rFonts w:ascii="Times New Roman" w:eastAsia="Calibri" w:hAnsi="Times New Roman" w:cs="Times New Roman"/>
          <w:sz w:val="28"/>
          <w:szCs w:val="28"/>
        </w:rPr>
        <w:t>о состоянию на 01 января 201</w:t>
      </w:r>
      <w:r w:rsidR="00131105" w:rsidRPr="00CF78AD">
        <w:rPr>
          <w:rFonts w:ascii="Times New Roman" w:eastAsia="Calibri" w:hAnsi="Times New Roman" w:cs="Times New Roman"/>
          <w:sz w:val="28"/>
          <w:szCs w:val="28"/>
        </w:rPr>
        <w:t>4</w:t>
      </w:r>
      <w:r w:rsidR="00DD24C3" w:rsidRPr="00CF78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24C3" w:rsidRPr="00CF78AD">
        <w:rPr>
          <w:rFonts w:ascii="Times New Roman" w:eastAsia="SimSun" w:hAnsi="Times New Roman" w:cs="Times New Roman"/>
          <w:sz w:val="28"/>
          <w:szCs w:val="28"/>
        </w:rPr>
        <w:t>составляет 93%.</w:t>
      </w:r>
    </w:p>
    <w:p w:rsidR="00131105" w:rsidRDefault="00FF754E" w:rsidP="006919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CF78A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зарегистрированных пользователей на начало 201</w:t>
      </w:r>
      <w:r w:rsidR="00343D6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F7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составило </w:t>
      </w:r>
      <w:r w:rsidR="00334BB7" w:rsidRPr="00CF78A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31105" w:rsidRPr="00CF78AD">
        <w:rPr>
          <w:rFonts w:ascii="Times New Roman" w:eastAsia="Times New Roman" w:hAnsi="Times New Roman" w:cs="Times New Roman"/>
          <w:sz w:val="28"/>
          <w:szCs w:val="28"/>
          <w:lang w:eastAsia="ru-RU"/>
        </w:rPr>
        <w:t>1220</w:t>
      </w:r>
      <w:r w:rsidR="00334BB7" w:rsidRPr="00CF7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чел., что составляет 6</w:t>
      </w:r>
      <w:r w:rsidR="00131105" w:rsidRPr="00CF78AD">
        <w:rPr>
          <w:rFonts w:ascii="Times New Roman" w:eastAsia="Times New Roman" w:hAnsi="Times New Roman" w:cs="Times New Roman"/>
          <w:sz w:val="28"/>
          <w:szCs w:val="28"/>
          <w:lang w:eastAsia="ru-RU"/>
        </w:rPr>
        <w:t>6,4</w:t>
      </w:r>
      <w:r w:rsidRPr="00CF7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всего населения муниципального района, </w:t>
      </w:r>
      <w:r w:rsidR="00131105" w:rsidRPr="00CF78A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</w:t>
      </w:r>
      <w:r w:rsidR="00131105" w:rsidRPr="00131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</w:t>
      </w:r>
      <w:r w:rsidR="0013110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 читателей до 15 лет – 3</w:t>
      </w:r>
      <w:r w:rsidR="00131105" w:rsidRPr="00131105">
        <w:rPr>
          <w:rFonts w:ascii="Times New Roman" w:eastAsia="Times New Roman" w:hAnsi="Times New Roman" w:cs="Times New Roman"/>
          <w:sz w:val="28"/>
          <w:szCs w:val="28"/>
          <w:lang w:eastAsia="ru-RU"/>
        </w:rPr>
        <w:t>014 чел.</w:t>
      </w:r>
      <w:r w:rsidR="00131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(17,8% от населения), с 15 до 24 лет – 1</w:t>
      </w:r>
      <w:r w:rsidR="00131105" w:rsidRPr="00131105">
        <w:rPr>
          <w:rFonts w:ascii="Times New Roman" w:eastAsia="Times New Roman" w:hAnsi="Times New Roman" w:cs="Times New Roman"/>
          <w:sz w:val="28"/>
          <w:szCs w:val="28"/>
          <w:lang w:eastAsia="ru-RU"/>
        </w:rPr>
        <w:t>619 чел.</w:t>
      </w:r>
      <w:r w:rsidR="00131105">
        <w:rPr>
          <w:rFonts w:ascii="Times New Roman" w:eastAsia="Times New Roman" w:hAnsi="Times New Roman" w:cs="Times New Roman"/>
          <w:sz w:val="28"/>
          <w:szCs w:val="28"/>
          <w:lang w:eastAsia="ru-RU"/>
        </w:rPr>
        <w:t>(9,5% от населения).</w:t>
      </w:r>
      <w:r w:rsidR="00131105" w:rsidRPr="00131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Посещение состав</w:t>
      </w:r>
      <w:r w:rsidR="00861DE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ило – 84</w:t>
      </w:r>
      <w:r w:rsidR="00131105" w:rsidRPr="00131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525 чел., в том числе читателей до 15 </w:t>
      </w:r>
      <w:r w:rsidR="00861DE6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 – 33</w:t>
      </w:r>
      <w:r w:rsidR="00131105" w:rsidRPr="00131105"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 w:rsidR="00861DE6">
        <w:rPr>
          <w:rFonts w:ascii="Times New Roman" w:eastAsia="Times New Roman" w:hAnsi="Times New Roman" w:cs="Times New Roman"/>
          <w:sz w:val="28"/>
          <w:szCs w:val="28"/>
          <w:lang w:eastAsia="ru-RU"/>
        </w:rPr>
        <w:t>2 чел., с 15 до 24 лет – 10</w:t>
      </w:r>
      <w:r w:rsidR="00131105" w:rsidRPr="00131105">
        <w:rPr>
          <w:rFonts w:ascii="Times New Roman" w:eastAsia="Times New Roman" w:hAnsi="Times New Roman" w:cs="Times New Roman"/>
          <w:sz w:val="28"/>
          <w:szCs w:val="28"/>
          <w:lang w:eastAsia="ru-RU"/>
        </w:rPr>
        <w:t>049 чел.</w:t>
      </w:r>
    </w:p>
    <w:p w:rsidR="00131105" w:rsidRDefault="00131105" w:rsidP="006919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105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Книговыдача – 265 тыс.193 экз., в том числе читателям до 15 лет – 93940 экз., с 15 до 24 лет – 25856 экз.</w:t>
      </w:r>
    </w:p>
    <w:p w:rsidR="00BC5BD3" w:rsidRPr="00164338" w:rsidRDefault="00FF754E" w:rsidP="001B5D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библиотеки являются культурными центрами местного сообщества. Здесь проходят самые разнообразные по форме и содержанию мероприятия, повышающие культурный уровень жителей муниципального района. Ежегодно в библиотеках проводится около </w:t>
      </w:r>
      <w:r w:rsidR="00513272" w:rsidRPr="00164338">
        <w:rPr>
          <w:rFonts w:ascii="Times New Roman" w:eastAsia="Times New Roman" w:hAnsi="Times New Roman" w:cs="Times New Roman"/>
          <w:sz w:val="28"/>
          <w:szCs w:val="28"/>
          <w:lang w:eastAsia="ru-RU"/>
        </w:rPr>
        <w:t>1,0</w:t>
      </w:r>
      <w:r w:rsidRPr="00164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мероприятий, которые посещают более </w:t>
      </w:r>
      <w:r w:rsidR="00513272" w:rsidRPr="00164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8,0 </w:t>
      </w:r>
      <w:r w:rsidRPr="0016433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человек.</w:t>
      </w:r>
    </w:p>
    <w:p w:rsidR="00457A3A" w:rsidRPr="00164338" w:rsidRDefault="009219B8" w:rsidP="00A235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главных задач деятельности библиотек является формирование библиотечных фондов новыми изданиями. Пополнение библиотечного фонда составляет </w:t>
      </w:r>
      <w:r w:rsidR="00074DFE" w:rsidRPr="00164338"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 w:rsidRPr="00164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нормативной потребности пополнения фонда в год. Общее количество экземпляров библиотечного фонда составляет 65% от усредненного норматива уровня </w:t>
      </w:r>
      <w:proofErr w:type="spellStart"/>
      <w:r w:rsidRPr="00164338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книгообеспеченности</w:t>
      </w:r>
      <w:proofErr w:type="spellEnd"/>
      <w:r w:rsidRPr="00164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жителей </w:t>
      </w:r>
      <w:r w:rsidR="00BC5BD3" w:rsidRPr="0016433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1643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A1BAB" w:rsidRPr="00164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1BAB" w:rsidRPr="00164338">
        <w:rPr>
          <w:rFonts w:ascii="Times New Roman" w:hAnsi="Times New Roman" w:cs="Times New Roman"/>
          <w:sz w:val="28"/>
          <w:szCs w:val="28"/>
        </w:rPr>
        <w:t>Библиотечные фонды не соответ</w:t>
      </w:r>
      <w:r w:rsidR="00457A3A" w:rsidRPr="00164338">
        <w:rPr>
          <w:rFonts w:ascii="Times New Roman" w:hAnsi="Times New Roman" w:cs="Times New Roman"/>
          <w:sz w:val="28"/>
          <w:szCs w:val="28"/>
        </w:rPr>
        <w:t xml:space="preserve">ствуют интересам пользователей и </w:t>
      </w:r>
      <w:r w:rsidR="008A1BAB" w:rsidRPr="00164338">
        <w:rPr>
          <w:rFonts w:ascii="Times New Roman" w:hAnsi="Times New Roman" w:cs="Times New Roman"/>
          <w:sz w:val="28"/>
          <w:szCs w:val="28"/>
        </w:rPr>
        <w:t>морально устарели</w:t>
      </w:r>
      <w:r w:rsidR="00457A3A" w:rsidRPr="00164338">
        <w:rPr>
          <w:rFonts w:ascii="Times New Roman" w:hAnsi="Times New Roman" w:cs="Times New Roman"/>
          <w:sz w:val="28"/>
          <w:szCs w:val="28"/>
        </w:rPr>
        <w:t>.</w:t>
      </w:r>
    </w:p>
    <w:p w:rsidR="004213F5" w:rsidRPr="00164338" w:rsidRDefault="00457A3A" w:rsidP="00421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338">
        <w:rPr>
          <w:rFonts w:ascii="Times New Roman" w:hAnsi="Times New Roman" w:cs="Times New Roman"/>
          <w:sz w:val="28"/>
          <w:szCs w:val="28"/>
        </w:rPr>
        <w:t xml:space="preserve">В библиотеках муниципального района, несмотря принимаемые меры, слабо идут процессы информатизации и компьютеризации библиотечного дела. </w:t>
      </w:r>
      <w:r w:rsidRPr="00164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Материально-техническая база библиотечных учреждений не соответствует современным стандартам, информационным и культурным </w:t>
      </w:r>
      <w:r w:rsidRPr="001643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запросам населения района. </w:t>
      </w:r>
      <w:r w:rsidR="00870EF1" w:rsidRPr="00164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Мебель и спецоборудование в библиотеках муниципального района требует замены, их изношенность составляет более </w:t>
      </w:r>
      <w:r w:rsidR="00074DFE" w:rsidRPr="00164338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4213F5" w:rsidRPr="00164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  <w:r w:rsidR="007D7BAA" w:rsidRPr="001643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По-прежнему остается актуальной проблема капитального ремонта зданий и помещений библиотек</w:t>
      </w:r>
      <w:r w:rsidR="004213F5" w:rsidRPr="001643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1CFF" w:rsidRPr="00164338" w:rsidRDefault="00A82BAC" w:rsidP="005D1C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эти проблемы непосредственно сказываются на качестве и своевременности предоставления библиотечных услуг населению. </w:t>
      </w:r>
      <w:r w:rsidR="00A23589" w:rsidRPr="001643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этим, соответственно</w:t>
      </w:r>
      <w:r w:rsidR="005D1CFF" w:rsidRPr="0016433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23589" w:rsidRPr="00164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уменьшаются</w:t>
      </w:r>
      <w:r w:rsidR="00FF754E" w:rsidRPr="00164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показатели деятельности библиотек </w:t>
      </w:r>
      <w:r w:rsidR="00F3440C" w:rsidRPr="0016433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FF754E" w:rsidRPr="00164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общее количество единиц библиотечного фонда, его </w:t>
      </w:r>
      <w:proofErr w:type="spellStart"/>
      <w:r w:rsidR="00FF754E" w:rsidRPr="001643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обновляемость</w:t>
      </w:r>
      <w:proofErr w:type="spellEnd"/>
      <w:r w:rsidR="00FF754E" w:rsidRPr="00164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F754E" w:rsidRPr="00164338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книгообеспеченность</w:t>
      </w:r>
      <w:proofErr w:type="spellEnd"/>
      <w:r w:rsidR="00FF754E" w:rsidRPr="00164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книговыдача. </w:t>
      </w:r>
    </w:p>
    <w:p w:rsidR="005D1CFF" w:rsidRPr="00164338" w:rsidRDefault="00FF754E" w:rsidP="005D1C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33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необходимо продолжить решение вопросов, связанных с сохранением библиотечных фондов, обеспечением нормативного режима их хранения и реставрации, обеспечением безопасности библиотек и библиотечных фондов.</w:t>
      </w:r>
    </w:p>
    <w:p w:rsidR="006230DA" w:rsidRPr="00164338" w:rsidRDefault="00FF754E" w:rsidP="005D1C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33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Вышеуказанные проблемы можно решать только комплексно, посредством реализации данной подпрограммы, которая позволит библиотека</w:t>
      </w:r>
      <w:r w:rsidR="005D1CFF" w:rsidRPr="0016433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64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совершенствовать организацию оказания услуг по обеспечению граждан необходимой информацией, связанной с реализацией их законных прав и</w:t>
      </w:r>
      <w:r w:rsidR="006230DA" w:rsidRPr="00164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интересов.</w:t>
      </w:r>
    </w:p>
    <w:p w:rsidR="00456720" w:rsidRPr="00164338" w:rsidRDefault="00456720" w:rsidP="00456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720" w:rsidRPr="00164338" w:rsidRDefault="00456720" w:rsidP="00456720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64338">
        <w:rPr>
          <w:rFonts w:ascii="Times New Roman" w:eastAsia="Calibri" w:hAnsi="Times New Roman" w:cs="Times New Roman"/>
          <w:sz w:val="28"/>
          <w:szCs w:val="28"/>
        </w:rPr>
        <w:t>2. Цели и задачи</w:t>
      </w:r>
      <w:r w:rsidR="00867A5D" w:rsidRPr="00164338">
        <w:rPr>
          <w:rFonts w:ascii="Times New Roman" w:eastAsia="Calibri" w:hAnsi="Times New Roman" w:cs="Times New Roman"/>
          <w:sz w:val="28"/>
          <w:szCs w:val="28"/>
        </w:rPr>
        <w:t xml:space="preserve"> подп</w:t>
      </w:r>
      <w:r w:rsidRPr="00164338">
        <w:rPr>
          <w:rFonts w:ascii="Times New Roman" w:eastAsia="Calibri" w:hAnsi="Times New Roman" w:cs="Times New Roman"/>
          <w:sz w:val="28"/>
          <w:szCs w:val="28"/>
        </w:rPr>
        <w:t>рограммы</w:t>
      </w:r>
    </w:p>
    <w:p w:rsidR="00620410" w:rsidRPr="00164338" w:rsidRDefault="00821E59" w:rsidP="002874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338">
        <w:rPr>
          <w:rFonts w:ascii="Times New Roman" w:hAnsi="Times New Roman" w:cs="Times New Roman"/>
          <w:sz w:val="28"/>
          <w:szCs w:val="28"/>
        </w:rPr>
        <w:t xml:space="preserve">Целью подпрограммы </w:t>
      </w:r>
      <w:r w:rsidR="00A5747D" w:rsidRPr="00164338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A8389F" w:rsidRPr="00164338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качества жизни населения Нанайского муниципального района путем реализации и развития его куль</w:t>
      </w:r>
      <w:r w:rsidR="00226F24" w:rsidRPr="00164338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турного и духовного потенциала</w:t>
      </w:r>
      <w:r w:rsidR="002D4A02" w:rsidRPr="0016433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26F24" w:rsidRPr="00164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создания условий </w:t>
      </w:r>
      <w:r w:rsidR="00226F24" w:rsidRPr="00164338">
        <w:rPr>
          <w:rFonts w:ascii="Times New Roman" w:hAnsi="Times New Roman" w:cs="Times New Roman"/>
          <w:sz w:val="28"/>
          <w:szCs w:val="28"/>
        </w:rPr>
        <w:t>для равного доступа граждан к библиотечно-информационным ресурсам;</w:t>
      </w:r>
    </w:p>
    <w:p w:rsidR="008E58DD" w:rsidRPr="00164338" w:rsidRDefault="008E58DD" w:rsidP="008E5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338">
        <w:rPr>
          <w:rFonts w:ascii="Times New Roman" w:eastAsia="Calibri" w:hAnsi="Times New Roman" w:cs="Times New Roman"/>
          <w:sz w:val="28"/>
          <w:szCs w:val="28"/>
        </w:rPr>
        <w:t>Достижение цели предполагает решение ряда задач:</w:t>
      </w:r>
    </w:p>
    <w:p w:rsidR="008E58DD" w:rsidRPr="00164338" w:rsidRDefault="008E58DD" w:rsidP="008E5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33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96FDD" w:rsidRPr="00164338">
        <w:rPr>
          <w:rFonts w:ascii="Times New Roman" w:eastAsia="Calibri" w:hAnsi="Times New Roman" w:cs="Times New Roman"/>
          <w:sz w:val="28"/>
          <w:szCs w:val="28"/>
        </w:rPr>
        <w:t xml:space="preserve">создание условий для сохранения </w:t>
      </w:r>
      <w:r w:rsidR="004B766A" w:rsidRPr="00164338">
        <w:rPr>
          <w:rFonts w:ascii="Times New Roman" w:eastAsia="Calibri" w:hAnsi="Times New Roman" w:cs="Times New Roman"/>
          <w:sz w:val="28"/>
          <w:szCs w:val="28"/>
        </w:rPr>
        <w:t xml:space="preserve">и пополнения </w:t>
      </w:r>
      <w:r w:rsidR="00096FDD" w:rsidRPr="00164338">
        <w:rPr>
          <w:rFonts w:ascii="Times New Roman" w:eastAsia="Calibri" w:hAnsi="Times New Roman" w:cs="Times New Roman"/>
          <w:sz w:val="28"/>
          <w:szCs w:val="28"/>
        </w:rPr>
        <w:t>библиотечного фонда,</w:t>
      </w:r>
      <w:r w:rsidRPr="001643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BCE" w:rsidRPr="00164338" w:rsidRDefault="008E58DD" w:rsidP="0075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33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64338">
        <w:rPr>
          <w:rFonts w:ascii="Times New Roman" w:hAnsi="Times New Roman" w:cs="Times New Roman"/>
          <w:sz w:val="28"/>
          <w:szCs w:val="28"/>
        </w:rPr>
        <w:t>модернизация и информатизация библиотек Нанайского муниципального района</w:t>
      </w:r>
      <w:r w:rsidR="00751BCE" w:rsidRPr="00164338">
        <w:rPr>
          <w:rFonts w:ascii="Times New Roman" w:hAnsi="Times New Roman" w:cs="Times New Roman"/>
          <w:sz w:val="28"/>
          <w:szCs w:val="28"/>
        </w:rPr>
        <w:t>;</w:t>
      </w:r>
    </w:p>
    <w:p w:rsidR="00456720" w:rsidRPr="00164338" w:rsidRDefault="00751BCE" w:rsidP="004567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64338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Pr="00164338">
        <w:rPr>
          <w:rFonts w:ascii="Times New Roman" w:hAnsi="Times New Roman" w:cs="Times New Roman"/>
          <w:sz w:val="28"/>
          <w:szCs w:val="28"/>
        </w:rPr>
        <w:t>совершенствование библиотечного обслуживания.</w:t>
      </w:r>
    </w:p>
    <w:p w:rsidR="00456720" w:rsidRPr="00164338" w:rsidRDefault="00456720" w:rsidP="004567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реализации </w:t>
      </w:r>
      <w:r w:rsidR="002874B2" w:rsidRPr="001643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Pr="00164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предполагается сделать акцент на повышении эффективности деятельности </w:t>
      </w:r>
      <w:r w:rsidR="002874B2" w:rsidRPr="00164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библиотечных </w:t>
      </w:r>
      <w:r w:rsidRPr="00164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учреждений с учетом реально сложившейся ситуации и ограниченности ресурсного обеспечения. Это станет возможным за счет укрепления и развития материально-технической базы </w:t>
      </w:r>
      <w:r w:rsidR="002874B2" w:rsidRPr="00164338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библиотечных учреждений</w:t>
      </w:r>
      <w:r w:rsidRPr="00164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074DFE" w:rsidRPr="00164338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 средств районного бюджета.</w:t>
      </w:r>
    </w:p>
    <w:p w:rsidR="00936570" w:rsidRPr="00164338" w:rsidRDefault="00456720" w:rsidP="004567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643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укрепления материально-технической базы</w:t>
      </w:r>
      <w:r w:rsidRPr="0016433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2874B2" w:rsidRPr="00164338">
        <w:rPr>
          <w:rFonts w:ascii="Times New Roman" w:eastAsia="Calibri" w:hAnsi="Times New Roman" w:cs="Times New Roman"/>
          <w:bCs/>
          <w:sz w:val="28"/>
          <w:szCs w:val="28"/>
        </w:rPr>
        <w:t xml:space="preserve">библиотечных </w:t>
      </w:r>
      <w:r w:rsidRPr="00164338">
        <w:rPr>
          <w:rFonts w:ascii="Times New Roman" w:eastAsia="Calibri" w:hAnsi="Times New Roman" w:cs="Times New Roman"/>
          <w:bCs/>
          <w:sz w:val="28"/>
          <w:szCs w:val="28"/>
        </w:rPr>
        <w:t xml:space="preserve">учреждений предполагается оснащение их </w:t>
      </w:r>
      <w:r w:rsidR="00507EC3" w:rsidRPr="00164338">
        <w:rPr>
          <w:rFonts w:ascii="Times New Roman" w:eastAsia="Calibri" w:hAnsi="Times New Roman" w:cs="Times New Roman"/>
          <w:bCs/>
          <w:sz w:val="28"/>
          <w:szCs w:val="28"/>
        </w:rPr>
        <w:t xml:space="preserve">компьютерным и </w:t>
      </w:r>
      <w:r w:rsidRPr="00164338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специализированным оборудованием</w:t>
      </w:r>
      <w:r w:rsidR="002874B2" w:rsidRPr="00164338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936570" w:rsidRPr="0016433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164338">
        <w:rPr>
          <w:rFonts w:ascii="Times New Roman" w:eastAsia="Calibri" w:hAnsi="Times New Roman" w:cs="Times New Roman"/>
          <w:bCs/>
          <w:sz w:val="28"/>
          <w:szCs w:val="28"/>
        </w:rPr>
        <w:t xml:space="preserve">что </w:t>
      </w:r>
      <w:r w:rsidR="00936570" w:rsidRPr="00164338">
        <w:rPr>
          <w:rFonts w:ascii="Times New Roman" w:eastAsia="Calibri" w:hAnsi="Times New Roman" w:cs="Times New Roman"/>
          <w:bCs/>
          <w:sz w:val="28"/>
          <w:szCs w:val="28"/>
        </w:rPr>
        <w:t>повысит качество предоставляемых библиотечных услуг населению.</w:t>
      </w:r>
    </w:p>
    <w:p w:rsidR="00456720" w:rsidRPr="00164338" w:rsidRDefault="00456720" w:rsidP="0045672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</w:p>
    <w:p w:rsidR="00456720" w:rsidRPr="00164338" w:rsidRDefault="00456720" w:rsidP="0045672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64338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3. Прогноз конечных результатов реализации </w:t>
      </w:r>
      <w:r w:rsidR="00DD5956" w:rsidRPr="00164338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подп</w:t>
      </w:r>
      <w:r w:rsidRPr="00164338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рограммы </w:t>
      </w:r>
    </w:p>
    <w:p w:rsidR="00702D18" w:rsidRPr="00164338" w:rsidRDefault="00702D18" w:rsidP="00702D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72BA3" w:rsidRPr="00164338" w:rsidRDefault="00AF78ED" w:rsidP="00A72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338">
        <w:rPr>
          <w:rFonts w:ascii="Times New Roman" w:eastAsia="Calibri" w:hAnsi="Times New Roman" w:cs="Times New Roman"/>
          <w:bCs/>
          <w:sz w:val="28"/>
          <w:szCs w:val="28"/>
        </w:rPr>
        <w:t>В результате реализации подпрограммы</w:t>
      </w:r>
      <w:r w:rsidR="00F32B02" w:rsidRPr="00164338">
        <w:rPr>
          <w:rFonts w:ascii="Times New Roman" w:eastAsia="Calibri" w:hAnsi="Times New Roman" w:cs="Times New Roman"/>
          <w:bCs/>
          <w:sz w:val="28"/>
          <w:szCs w:val="28"/>
        </w:rPr>
        <w:t xml:space="preserve"> предполагается увеличение доли расходов на развитие библиотечного дела, </w:t>
      </w:r>
      <w:r w:rsidR="00A72BA3" w:rsidRPr="00164338">
        <w:rPr>
          <w:rFonts w:ascii="Times New Roman" w:eastAsia="Calibri" w:hAnsi="Times New Roman" w:cs="Times New Roman"/>
          <w:bCs/>
          <w:sz w:val="28"/>
          <w:szCs w:val="28"/>
        </w:rPr>
        <w:t xml:space="preserve">в том числе на </w:t>
      </w:r>
      <w:r w:rsidR="00A72BA3" w:rsidRPr="00164338">
        <w:rPr>
          <w:rFonts w:ascii="Times New Roman" w:hAnsi="Times New Roman" w:cs="Times New Roman"/>
          <w:sz w:val="28"/>
          <w:szCs w:val="28"/>
        </w:rPr>
        <w:t>обеспечение соответствия материально-технической базы библиотек района современным стандартам, информационным и культурным запросам населения района.</w:t>
      </w:r>
    </w:p>
    <w:p w:rsidR="00A72BA3" w:rsidRPr="00E4602E" w:rsidRDefault="00A72BA3" w:rsidP="00702D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4602E">
        <w:rPr>
          <w:rFonts w:ascii="Times New Roman" w:eastAsia="Calibri" w:hAnsi="Times New Roman" w:cs="Times New Roman"/>
          <w:bCs/>
          <w:sz w:val="28"/>
          <w:szCs w:val="28"/>
        </w:rPr>
        <w:t xml:space="preserve">Ожидаемыми результатами подпрограммы </w:t>
      </w:r>
      <w:r w:rsidR="00CF3D63">
        <w:rPr>
          <w:rFonts w:ascii="Times New Roman" w:eastAsia="Calibri" w:hAnsi="Times New Roman" w:cs="Times New Roman"/>
          <w:bCs/>
          <w:sz w:val="28"/>
          <w:szCs w:val="28"/>
        </w:rPr>
        <w:t>в 2020 году</w:t>
      </w:r>
      <w:r w:rsidR="00CF3D63" w:rsidRPr="00E4602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4602E">
        <w:rPr>
          <w:rFonts w:ascii="Times New Roman" w:eastAsia="Calibri" w:hAnsi="Times New Roman" w:cs="Times New Roman"/>
          <w:bCs/>
          <w:sz w:val="28"/>
          <w:szCs w:val="28"/>
        </w:rPr>
        <w:t>должны стать:</w:t>
      </w:r>
    </w:p>
    <w:p w:rsidR="00702D18" w:rsidRPr="00E4602E" w:rsidRDefault="00702D18" w:rsidP="00702D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4602E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="00AF78ED" w:rsidRPr="00E4602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4602E">
        <w:rPr>
          <w:rFonts w:ascii="Times New Roman" w:eastAsia="Calibri" w:hAnsi="Times New Roman" w:cs="Times New Roman"/>
          <w:bCs/>
          <w:sz w:val="28"/>
          <w:szCs w:val="28"/>
        </w:rPr>
        <w:t>повышение охвата населения Нанайского района библиотечным обслуживанием до</w:t>
      </w:r>
      <w:r w:rsidR="00CF78AD" w:rsidRPr="00E4602E">
        <w:rPr>
          <w:rFonts w:ascii="Times New Roman" w:eastAsia="Calibri" w:hAnsi="Times New Roman" w:cs="Times New Roman"/>
          <w:bCs/>
          <w:sz w:val="28"/>
          <w:szCs w:val="28"/>
        </w:rPr>
        <w:t xml:space="preserve"> 63,3</w:t>
      </w:r>
      <w:r w:rsidR="00737F3D" w:rsidRPr="00E4602E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Pr="00E4602E">
        <w:rPr>
          <w:rFonts w:ascii="Times New Roman" w:eastAsia="Calibri" w:hAnsi="Times New Roman" w:cs="Times New Roman"/>
          <w:bCs/>
          <w:sz w:val="28"/>
          <w:szCs w:val="28"/>
        </w:rPr>
        <w:t xml:space="preserve"> %;</w:t>
      </w:r>
    </w:p>
    <w:p w:rsidR="00702D18" w:rsidRPr="00E4602E" w:rsidRDefault="00702D18" w:rsidP="00702D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4602E">
        <w:rPr>
          <w:rFonts w:ascii="Times New Roman" w:eastAsia="Calibri" w:hAnsi="Times New Roman" w:cs="Times New Roman"/>
          <w:bCs/>
          <w:sz w:val="28"/>
          <w:szCs w:val="28"/>
        </w:rPr>
        <w:t xml:space="preserve">- увеличение среднего числа посещений библиотек до </w:t>
      </w:r>
      <w:r w:rsidR="00737F3D" w:rsidRPr="00E4602E">
        <w:rPr>
          <w:rFonts w:ascii="Times New Roman" w:eastAsia="Calibri" w:hAnsi="Times New Roman" w:cs="Times New Roman"/>
          <w:bCs/>
          <w:sz w:val="28"/>
          <w:szCs w:val="28"/>
        </w:rPr>
        <w:t>44</w:t>
      </w:r>
      <w:r w:rsidR="00CF78AD" w:rsidRPr="00E4602E">
        <w:rPr>
          <w:rFonts w:ascii="Times New Roman" w:eastAsia="Calibri" w:hAnsi="Times New Roman" w:cs="Times New Roman"/>
          <w:bCs/>
          <w:sz w:val="28"/>
          <w:szCs w:val="28"/>
        </w:rPr>
        <w:t>9</w:t>
      </w:r>
      <w:r w:rsidR="00C84AD9" w:rsidRPr="00E4602E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="00737F3D" w:rsidRPr="00E4602E">
        <w:rPr>
          <w:rFonts w:ascii="Times New Roman" w:eastAsia="Calibri" w:hAnsi="Times New Roman" w:cs="Times New Roman"/>
          <w:bCs/>
          <w:sz w:val="28"/>
          <w:szCs w:val="28"/>
        </w:rPr>
        <w:t>,0</w:t>
      </w:r>
      <w:r w:rsidRPr="00E4602E">
        <w:rPr>
          <w:rFonts w:ascii="Times New Roman" w:eastAsia="Calibri" w:hAnsi="Times New Roman" w:cs="Times New Roman"/>
          <w:bCs/>
          <w:sz w:val="28"/>
          <w:szCs w:val="28"/>
        </w:rPr>
        <w:t xml:space="preserve"> чел.</w:t>
      </w:r>
      <w:r w:rsidR="00737F3D" w:rsidRPr="00E4602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4602E">
        <w:rPr>
          <w:rFonts w:ascii="Times New Roman" w:eastAsia="Calibri" w:hAnsi="Times New Roman" w:cs="Times New Roman"/>
          <w:bCs/>
          <w:sz w:val="28"/>
          <w:szCs w:val="28"/>
        </w:rPr>
        <w:t xml:space="preserve">в расчете на 1 </w:t>
      </w:r>
      <w:proofErr w:type="spellStart"/>
      <w:r w:rsidRPr="00E4602E">
        <w:rPr>
          <w:rFonts w:ascii="Times New Roman" w:eastAsia="Calibri" w:hAnsi="Times New Roman" w:cs="Times New Roman"/>
          <w:bCs/>
          <w:sz w:val="28"/>
          <w:szCs w:val="28"/>
        </w:rPr>
        <w:t>тыс</w:t>
      </w:r>
      <w:proofErr w:type="gramStart"/>
      <w:r w:rsidRPr="00E4602E">
        <w:rPr>
          <w:rFonts w:ascii="Times New Roman" w:eastAsia="Calibri" w:hAnsi="Times New Roman" w:cs="Times New Roman"/>
          <w:bCs/>
          <w:sz w:val="28"/>
          <w:szCs w:val="28"/>
        </w:rPr>
        <w:t>.ч</w:t>
      </w:r>
      <w:proofErr w:type="gramEnd"/>
      <w:r w:rsidRPr="00E4602E">
        <w:rPr>
          <w:rFonts w:ascii="Times New Roman" w:eastAsia="Calibri" w:hAnsi="Times New Roman" w:cs="Times New Roman"/>
          <w:bCs/>
          <w:sz w:val="28"/>
          <w:szCs w:val="28"/>
        </w:rPr>
        <w:t>еловек</w:t>
      </w:r>
      <w:proofErr w:type="spellEnd"/>
      <w:r w:rsidRPr="00E4602E">
        <w:rPr>
          <w:rFonts w:ascii="Times New Roman" w:eastAsia="Calibri" w:hAnsi="Times New Roman" w:cs="Times New Roman"/>
          <w:bCs/>
          <w:sz w:val="28"/>
          <w:szCs w:val="28"/>
        </w:rPr>
        <w:t xml:space="preserve"> населения;</w:t>
      </w:r>
    </w:p>
    <w:p w:rsidR="00702D18" w:rsidRPr="00E4602E" w:rsidRDefault="00702D18" w:rsidP="00702D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4602E">
        <w:rPr>
          <w:rFonts w:ascii="Times New Roman" w:eastAsia="Calibri" w:hAnsi="Times New Roman" w:cs="Times New Roman"/>
          <w:bCs/>
          <w:sz w:val="28"/>
          <w:szCs w:val="28"/>
        </w:rPr>
        <w:t>- внедрение информационных технологий и создание электронных баз данных библиотек;</w:t>
      </w:r>
    </w:p>
    <w:p w:rsidR="00702D18" w:rsidRPr="00E4602E" w:rsidRDefault="00702D18" w:rsidP="00702D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4602E">
        <w:rPr>
          <w:rFonts w:ascii="Times New Roman" w:eastAsia="Calibri" w:hAnsi="Times New Roman" w:cs="Times New Roman"/>
          <w:bCs/>
          <w:sz w:val="28"/>
          <w:szCs w:val="28"/>
        </w:rPr>
        <w:t xml:space="preserve">- увеличение среднего числа книговыдач в библиотеках до </w:t>
      </w:r>
      <w:r w:rsidR="00737F3D" w:rsidRPr="00E4602E">
        <w:rPr>
          <w:rFonts w:ascii="Times New Roman" w:eastAsia="Calibri" w:hAnsi="Times New Roman" w:cs="Times New Roman"/>
          <w:bCs/>
          <w:sz w:val="28"/>
          <w:szCs w:val="28"/>
        </w:rPr>
        <w:t>1423</w:t>
      </w:r>
      <w:r w:rsidR="00CF78AD" w:rsidRPr="00E4602E">
        <w:rPr>
          <w:rFonts w:ascii="Times New Roman" w:eastAsia="Calibri" w:hAnsi="Times New Roman" w:cs="Times New Roman"/>
          <w:bCs/>
          <w:sz w:val="28"/>
          <w:szCs w:val="28"/>
        </w:rPr>
        <w:t>9</w:t>
      </w:r>
      <w:r w:rsidR="00A94591" w:rsidRPr="00E4602E">
        <w:rPr>
          <w:rFonts w:ascii="Times New Roman" w:eastAsia="Calibri" w:hAnsi="Times New Roman" w:cs="Times New Roman"/>
          <w:bCs/>
          <w:sz w:val="28"/>
          <w:szCs w:val="28"/>
        </w:rPr>
        <w:t>,5</w:t>
      </w:r>
      <w:r w:rsidRPr="00E4602E">
        <w:rPr>
          <w:rFonts w:ascii="Times New Roman" w:eastAsia="Calibri" w:hAnsi="Times New Roman" w:cs="Times New Roman"/>
          <w:bCs/>
          <w:sz w:val="28"/>
          <w:szCs w:val="28"/>
        </w:rPr>
        <w:t xml:space="preserve"> экземпляров в расчете на 1 </w:t>
      </w:r>
      <w:proofErr w:type="spellStart"/>
      <w:r w:rsidRPr="00E4602E">
        <w:rPr>
          <w:rFonts w:ascii="Times New Roman" w:eastAsia="Calibri" w:hAnsi="Times New Roman" w:cs="Times New Roman"/>
          <w:bCs/>
          <w:sz w:val="28"/>
          <w:szCs w:val="28"/>
        </w:rPr>
        <w:t>тыс</w:t>
      </w:r>
      <w:proofErr w:type="gramStart"/>
      <w:r w:rsidRPr="00E4602E">
        <w:rPr>
          <w:rFonts w:ascii="Times New Roman" w:eastAsia="Calibri" w:hAnsi="Times New Roman" w:cs="Times New Roman"/>
          <w:bCs/>
          <w:sz w:val="28"/>
          <w:szCs w:val="28"/>
        </w:rPr>
        <w:t>.ч</w:t>
      </w:r>
      <w:proofErr w:type="gramEnd"/>
      <w:r w:rsidRPr="00E4602E">
        <w:rPr>
          <w:rFonts w:ascii="Times New Roman" w:eastAsia="Calibri" w:hAnsi="Times New Roman" w:cs="Times New Roman"/>
          <w:bCs/>
          <w:sz w:val="28"/>
          <w:szCs w:val="28"/>
        </w:rPr>
        <w:t>еловек</w:t>
      </w:r>
      <w:proofErr w:type="spellEnd"/>
      <w:r w:rsidRPr="00E4602E">
        <w:rPr>
          <w:rFonts w:ascii="Times New Roman" w:eastAsia="Calibri" w:hAnsi="Times New Roman" w:cs="Times New Roman"/>
          <w:bCs/>
          <w:sz w:val="28"/>
          <w:szCs w:val="28"/>
        </w:rPr>
        <w:t xml:space="preserve"> населения;</w:t>
      </w:r>
    </w:p>
    <w:p w:rsidR="00A94591" w:rsidRDefault="00702D18" w:rsidP="005378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4602E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="005378E8" w:rsidRPr="00E4602E">
        <w:rPr>
          <w:rFonts w:ascii="Times New Roman" w:eastAsia="Calibri" w:hAnsi="Times New Roman" w:cs="Times New Roman"/>
          <w:bCs/>
          <w:sz w:val="28"/>
          <w:szCs w:val="28"/>
        </w:rPr>
        <w:t>увеличение количества экземпляров</w:t>
      </w:r>
      <w:r w:rsidR="00A94591" w:rsidRPr="00E4602E">
        <w:rPr>
          <w:rFonts w:ascii="Times New Roman" w:eastAsia="Calibri" w:hAnsi="Times New Roman" w:cs="Times New Roman"/>
          <w:bCs/>
          <w:sz w:val="28"/>
          <w:szCs w:val="28"/>
        </w:rPr>
        <w:t xml:space="preserve"> новых поступлений в </w:t>
      </w:r>
      <w:r w:rsidR="005378E8" w:rsidRPr="00E4602E">
        <w:rPr>
          <w:rFonts w:ascii="Times New Roman" w:eastAsia="Calibri" w:hAnsi="Times New Roman" w:cs="Times New Roman"/>
          <w:bCs/>
          <w:sz w:val="28"/>
          <w:szCs w:val="28"/>
        </w:rPr>
        <w:t>библиотечн</w:t>
      </w:r>
      <w:r w:rsidR="00A94591" w:rsidRPr="00E4602E">
        <w:rPr>
          <w:rFonts w:ascii="Times New Roman" w:eastAsia="Calibri" w:hAnsi="Times New Roman" w:cs="Times New Roman"/>
          <w:bCs/>
          <w:sz w:val="28"/>
          <w:szCs w:val="28"/>
        </w:rPr>
        <w:t>ые</w:t>
      </w:r>
      <w:r w:rsidR="005378E8" w:rsidRPr="00E4602E">
        <w:rPr>
          <w:rFonts w:ascii="Times New Roman" w:eastAsia="Calibri" w:hAnsi="Times New Roman" w:cs="Times New Roman"/>
          <w:bCs/>
          <w:sz w:val="28"/>
          <w:szCs w:val="28"/>
        </w:rPr>
        <w:t xml:space="preserve"> фонд</w:t>
      </w:r>
      <w:r w:rsidR="00A94591" w:rsidRPr="00E4602E">
        <w:rPr>
          <w:rFonts w:ascii="Times New Roman" w:eastAsia="Calibri" w:hAnsi="Times New Roman" w:cs="Times New Roman"/>
          <w:bCs/>
          <w:sz w:val="28"/>
          <w:szCs w:val="28"/>
        </w:rPr>
        <w:t xml:space="preserve">ы на 1 </w:t>
      </w:r>
      <w:proofErr w:type="spellStart"/>
      <w:r w:rsidR="00A94591" w:rsidRPr="00E4602E">
        <w:rPr>
          <w:rFonts w:ascii="Times New Roman" w:eastAsia="Calibri" w:hAnsi="Times New Roman" w:cs="Times New Roman"/>
          <w:bCs/>
          <w:sz w:val="28"/>
          <w:szCs w:val="28"/>
        </w:rPr>
        <w:t>тыс</w:t>
      </w:r>
      <w:proofErr w:type="gramStart"/>
      <w:r w:rsidR="00A94591" w:rsidRPr="00E4602E">
        <w:rPr>
          <w:rFonts w:ascii="Times New Roman" w:eastAsia="Calibri" w:hAnsi="Times New Roman" w:cs="Times New Roman"/>
          <w:bCs/>
          <w:sz w:val="28"/>
          <w:szCs w:val="28"/>
        </w:rPr>
        <w:t>.ч</w:t>
      </w:r>
      <w:proofErr w:type="gramEnd"/>
      <w:r w:rsidR="00A94591" w:rsidRPr="00E4602E">
        <w:rPr>
          <w:rFonts w:ascii="Times New Roman" w:eastAsia="Calibri" w:hAnsi="Times New Roman" w:cs="Times New Roman"/>
          <w:bCs/>
          <w:sz w:val="28"/>
          <w:szCs w:val="28"/>
        </w:rPr>
        <w:t>еловек</w:t>
      </w:r>
      <w:proofErr w:type="spellEnd"/>
      <w:r w:rsidR="00A94591" w:rsidRPr="00E4602E">
        <w:rPr>
          <w:rFonts w:ascii="Times New Roman" w:eastAsia="Calibri" w:hAnsi="Times New Roman" w:cs="Times New Roman"/>
          <w:bCs/>
          <w:sz w:val="28"/>
          <w:szCs w:val="28"/>
        </w:rPr>
        <w:t xml:space="preserve"> до 280,06;</w:t>
      </w:r>
    </w:p>
    <w:p w:rsidR="00401F60" w:rsidRPr="00E4602E" w:rsidRDefault="00401F60" w:rsidP="005378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01F60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bCs/>
          <w:sz w:val="28"/>
          <w:szCs w:val="28"/>
        </w:rPr>
        <w:t>увеличение доли</w:t>
      </w:r>
      <w:r w:rsidRPr="00401F60">
        <w:rPr>
          <w:rFonts w:ascii="Times New Roman" w:eastAsia="Calibri" w:hAnsi="Times New Roman" w:cs="Times New Roman"/>
          <w:bCs/>
          <w:sz w:val="28"/>
          <w:szCs w:val="28"/>
        </w:rPr>
        <w:t xml:space="preserve"> общедоступных библиотек, подключенных к сети Интернет, в общем количестве общедоступных библиотек, </w:t>
      </w:r>
      <w:r>
        <w:rPr>
          <w:rFonts w:ascii="Times New Roman" w:eastAsia="Calibri" w:hAnsi="Times New Roman" w:cs="Times New Roman"/>
          <w:bCs/>
          <w:sz w:val="28"/>
          <w:szCs w:val="28"/>
        </w:rPr>
        <w:t>до 100</w:t>
      </w:r>
      <w:r w:rsidRPr="00401F60">
        <w:rPr>
          <w:rFonts w:ascii="Times New Roman" w:eastAsia="Calibri" w:hAnsi="Times New Roman" w:cs="Times New Roman"/>
          <w:bCs/>
          <w:sz w:val="28"/>
          <w:szCs w:val="28"/>
        </w:rPr>
        <w:t>%;</w:t>
      </w:r>
    </w:p>
    <w:p w:rsidR="00702D18" w:rsidRPr="00164338" w:rsidRDefault="00702D18" w:rsidP="005378E8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4602E">
        <w:rPr>
          <w:rFonts w:ascii="Times New Roman" w:eastAsia="Calibri" w:hAnsi="Times New Roman" w:cs="Times New Roman"/>
          <w:bCs/>
          <w:sz w:val="28"/>
          <w:szCs w:val="28"/>
        </w:rPr>
        <w:t xml:space="preserve">- рост индекса удовлетворенности населения района качеством и доступностью предоставляемых библиотечных услуг до </w:t>
      </w:r>
      <w:r w:rsidR="00CF78AD" w:rsidRPr="00E4602E">
        <w:rPr>
          <w:rFonts w:ascii="Times New Roman" w:eastAsia="Calibri" w:hAnsi="Times New Roman" w:cs="Times New Roman"/>
          <w:bCs/>
          <w:sz w:val="28"/>
          <w:szCs w:val="28"/>
        </w:rPr>
        <w:t>75,6</w:t>
      </w:r>
      <w:r w:rsidRPr="00E4602E">
        <w:rPr>
          <w:rFonts w:ascii="Times New Roman" w:eastAsia="Calibri" w:hAnsi="Times New Roman" w:cs="Times New Roman"/>
          <w:bCs/>
          <w:sz w:val="28"/>
          <w:szCs w:val="28"/>
        </w:rPr>
        <w:t>%.</w:t>
      </w:r>
    </w:p>
    <w:p w:rsidR="00456720" w:rsidRPr="00164338" w:rsidRDefault="00456720" w:rsidP="0045672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</w:p>
    <w:p w:rsidR="00456720" w:rsidRPr="00164338" w:rsidRDefault="002F2102" w:rsidP="0045672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164338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4. Сроки и этапы реализации </w:t>
      </w:r>
      <w:proofErr w:type="spellStart"/>
      <w:r w:rsidRPr="00164338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подп</w:t>
      </w:r>
      <w:r w:rsidR="00456720" w:rsidRPr="00164338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ограммы</w:t>
      </w:r>
      <w:proofErr w:type="spellEnd"/>
    </w:p>
    <w:p w:rsidR="002F2102" w:rsidRPr="00164338" w:rsidRDefault="002F2102" w:rsidP="0045672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</w:p>
    <w:p w:rsidR="002F2102" w:rsidRPr="00164338" w:rsidRDefault="002F2102" w:rsidP="002F21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164338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Сроки реализации подпрограммы 2014-20</w:t>
      </w:r>
      <w:r w:rsidR="00102CBC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20</w:t>
      </w:r>
      <w:r w:rsidRPr="00164338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годы</w:t>
      </w:r>
    </w:p>
    <w:p w:rsidR="00456720" w:rsidRPr="00164338" w:rsidRDefault="00456720" w:rsidP="002F2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6720" w:rsidRPr="00164338" w:rsidRDefault="00456720" w:rsidP="0045672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164338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5. Перечень показателей (индикаторов) </w:t>
      </w:r>
      <w:r w:rsidR="002F2102" w:rsidRPr="00164338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подп</w:t>
      </w:r>
      <w:r w:rsidRPr="00164338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рограммы</w:t>
      </w:r>
    </w:p>
    <w:p w:rsidR="002F2102" w:rsidRPr="00164338" w:rsidRDefault="002F2102" w:rsidP="004567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56720" w:rsidRPr="00164338" w:rsidRDefault="00456720" w:rsidP="004567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64338">
        <w:rPr>
          <w:rFonts w:ascii="Times New Roman" w:eastAsia="Calibri" w:hAnsi="Times New Roman" w:cs="Times New Roman"/>
          <w:bCs/>
          <w:sz w:val="28"/>
          <w:szCs w:val="28"/>
        </w:rPr>
        <w:t xml:space="preserve">Для оценки успешности реализации </w:t>
      </w:r>
      <w:r w:rsidR="0065691A" w:rsidRPr="00164338">
        <w:rPr>
          <w:rFonts w:ascii="Times New Roman" w:eastAsia="Calibri" w:hAnsi="Times New Roman" w:cs="Times New Roman"/>
          <w:bCs/>
          <w:sz w:val="28"/>
          <w:szCs w:val="28"/>
        </w:rPr>
        <w:t>подп</w:t>
      </w:r>
      <w:r w:rsidRPr="00164338">
        <w:rPr>
          <w:rFonts w:ascii="Times New Roman" w:eastAsia="Calibri" w:hAnsi="Times New Roman" w:cs="Times New Roman"/>
          <w:bCs/>
          <w:sz w:val="28"/>
          <w:szCs w:val="28"/>
        </w:rPr>
        <w:t>рограммы будут использованы показатели (индикаторы), характеризующие:</w:t>
      </w:r>
    </w:p>
    <w:p w:rsidR="00456720" w:rsidRPr="00164338" w:rsidRDefault="00456720" w:rsidP="004567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64338">
        <w:rPr>
          <w:rFonts w:ascii="Times New Roman" w:eastAsia="Calibri" w:hAnsi="Times New Roman" w:cs="Times New Roman"/>
          <w:bCs/>
          <w:sz w:val="28"/>
          <w:szCs w:val="28"/>
        </w:rPr>
        <w:t xml:space="preserve">- достижение цели </w:t>
      </w:r>
      <w:r w:rsidR="0065691A" w:rsidRPr="00164338">
        <w:rPr>
          <w:rFonts w:ascii="Times New Roman" w:eastAsia="Calibri" w:hAnsi="Times New Roman" w:cs="Times New Roman"/>
          <w:bCs/>
          <w:sz w:val="28"/>
          <w:szCs w:val="28"/>
        </w:rPr>
        <w:t>подп</w:t>
      </w:r>
      <w:r w:rsidRPr="00164338">
        <w:rPr>
          <w:rFonts w:ascii="Times New Roman" w:eastAsia="Calibri" w:hAnsi="Times New Roman" w:cs="Times New Roman"/>
          <w:bCs/>
          <w:sz w:val="28"/>
          <w:szCs w:val="28"/>
        </w:rPr>
        <w:t>рограммы;</w:t>
      </w:r>
    </w:p>
    <w:p w:rsidR="00456720" w:rsidRPr="00164338" w:rsidRDefault="00456720" w:rsidP="004567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64338">
        <w:rPr>
          <w:rFonts w:ascii="Times New Roman" w:eastAsia="Calibri" w:hAnsi="Times New Roman" w:cs="Times New Roman"/>
          <w:bCs/>
          <w:sz w:val="28"/>
          <w:szCs w:val="28"/>
        </w:rPr>
        <w:t xml:space="preserve">- результаты решения задач и выполнения основных мероприятий </w:t>
      </w:r>
      <w:r w:rsidR="0065691A" w:rsidRPr="00164338">
        <w:rPr>
          <w:rFonts w:ascii="Times New Roman" w:eastAsia="Calibri" w:hAnsi="Times New Roman" w:cs="Times New Roman"/>
          <w:bCs/>
          <w:sz w:val="28"/>
          <w:szCs w:val="28"/>
        </w:rPr>
        <w:t>подп</w:t>
      </w:r>
      <w:r w:rsidRPr="00164338">
        <w:rPr>
          <w:rFonts w:ascii="Times New Roman" w:eastAsia="Calibri" w:hAnsi="Times New Roman" w:cs="Times New Roman"/>
          <w:bCs/>
          <w:sz w:val="28"/>
          <w:szCs w:val="28"/>
        </w:rPr>
        <w:t>рограммы.</w:t>
      </w:r>
    </w:p>
    <w:p w:rsidR="00456720" w:rsidRPr="00164338" w:rsidRDefault="00456720" w:rsidP="004567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64338">
        <w:rPr>
          <w:rFonts w:ascii="Times New Roman" w:eastAsia="Calibri" w:hAnsi="Times New Roman" w:cs="Times New Roman"/>
          <w:bCs/>
          <w:sz w:val="28"/>
          <w:szCs w:val="28"/>
        </w:rPr>
        <w:t xml:space="preserve">Перечень показателей (индикаторов), характеризующих достижение цели </w:t>
      </w:r>
      <w:r w:rsidR="0065691A" w:rsidRPr="00164338">
        <w:rPr>
          <w:rFonts w:ascii="Times New Roman" w:eastAsia="Calibri" w:hAnsi="Times New Roman" w:cs="Times New Roman"/>
          <w:bCs/>
          <w:sz w:val="28"/>
          <w:szCs w:val="28"/>
        </w:rPr>
        <w:t>подп</w:t>
      </w:r>
      <w:r w:rsidRPr="00164338">
        <w:rPr>
          <w:rFonts w:ascii="Times New Roman" w:eastAsia="Calibri" w:hAnsi="Times New Roman" w:cs="Times New Roman"/>
          <w:bCs/>
          <w:sz w:val="28"/>
          <w:szCs w:val="28"/>
        </w:rPr>
        <w:t>рограммы:</w:t>
      </w:r>
    </w:p>
    <w:p w:rsidR="0010216D" w:rsidRPr="00164338" w:rsidRDefault="00846E63" w:rsidP="001021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64338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="0010216D" w:rsidRPr="00164338">
        <w:rPr>
          <w:rFonts w:ascii="Times New Roman" w:eastAsia="Calibri" w:hAnsi="Times New Roman" w:cs="Times New Roman"/>
          <w:bCs/>
          <w:sz w:val="28"/>
          <w:szCs w:val="28"/>
        </w:rPr>
        <w:t xml:space="preserve"> охват библиотечным обслуживанием</w:t>
      </w:r>
      <w:proofErr w:type="gramStart"/>
      <w:r w:rsidR="0010216D" w:rsidRPr="00164338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Pr="00164338">
        <w:rPr>
          <w:rFonts w:ascii="Times New Roman" w:eastAsia="Calibri" w:hAnsi="Times New Roman" w:cs="Times New Roman"/>
          <w:bCs/>
          <w:sz w:val="28"/>
          <w:szCs w:val="28"/>
        </w:rPr>
        <w:t>%</w:t>
      </w:r>
      <w:r w:rsidR="0010216D" w:rsidRPr="00164338">
        <w:rPr>
          <w:rFonts w:ascii="Times New Roman" w:eastAsia="Calibri" w:hAnsi="Times New Roman" w:cs="Times New Roman"/>
          <w:bCs/>
          <w:sz w:val="28"/>
          <w:szCs w:val="28"/>
        </w:rPr>
        <w:t>;</w:t>
      </w:r>
      <w:proofErr w:type="gramEnd"/>
    </w:p>
    <w:p w:rsidR="00980F99" w:rsidRPr="00164338" w:rsidRDefault="00846E63" w:rsidP="00980F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4338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-</w:t>
      </w:r>
      <w:r w:rsidR="0010216D" w:rsidRPr="00164338">
        <w:rPr>
          <w:rFonts w:ascii="Times New Roman" w:hAnsi="Times New Roman"/>
          <w:sz w:val="28"/>
          <w:szCs w:val="28"/>
        </w:rPr>
        <w:t xml:space="preserve"> среднее число посещений библиотек в расчете на 1 </w:t>
      </w:r>
      <w:proofErr w:type="spellStart"/>
      <w:r w:rsidR="0010216D" w:rsidRPr="00164338">
        <w:rPr>
          <w:rFonts w:ascii="Times New Roman" w:hAnsi="Times New Roman"/>
          <w:sz w:val="28"/>
          <w:szCs w:val="28"/>
        </w:rPr>
        <w:t>тыс</w:t>
      </w:r>
      <w:proofErr w:type="gramStart"/>
      <w:r w:rsidR="0010216D" w:rsidRPr="00164338">
        <w:rPr>
          <w:rFonts w:ascii="Times New Roman" w:hAnsi="Times New Roman"/>
          <w:sz w:val="28"/>
          <w:szCs w:val="28"/>
        </w:rPr>
        <w:t>.ч</w:t>
      </w:r>
      <w:proofErr w:type="gramEnd"/>
      <w:r w:rsidR="0010216D" w:rsidRPr="00164338">
        <w:rPr>
          <w:rFonts w:ascii="Times New Roman" w:hAnsi="Times New Roman"/>
          <w:sz w:val="28"/>
          <w:szCs w:val="28"/>
        </w:rPr>
        <w:t>еловек</w:t>
      </w:r>
      <w:proofErr w:type="spellEnd"/>
      <w:r w:rsidR="0010216D" w:rsidRPr="00164338">
        <w:rPr>
          <w:rFonts w:ascii="Times New Roman" w:hAnsi="Times New Roman"/>
          <w:sz w:val="28"/>
          <w:szCs w:val="28"/>
        </w:rPr>
        <w:t xml:space="preserve"> населения</w:t>
      </w:r>
      <w:r w:rsidR="00980F99" w:rsidRPr="00164338">
        <w:rPr>
          <w:rFonts w:ascii="Times New Roman" w:hAnsi="Times New Roman"/>
          <w:sz w:val="28"/>
          <w:szCs w:val="28"/>
        </w:rPr>
        <w:t>;</w:t>
      </w:r>
    </w:p>
    <w:p w:rsidR="00980F99" w:rsidRPr="00164338" w:rsidRDefault="00846E63" w:rsidP="00980F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4338">
        <w:rPr>
          <w:rFonts w:ascii="Times New Roman" w:hAnsi="Times New Roman"/>
          <w:sz w:val="28"/>
          <w:szCs w:val="28"/>
        </w:rPr>
        <w:t>-</w:t>
      </w:r>
      <w:r w:rsidR="00980F99" w:rsidRPr="00164338">
        <w:rPr>
          <w:rFonts w:ascii="Times New Roman" w:hAnsi="Times New Roman"/>
          <w:sz w:val="28"/>
          <w:szCs w:val="28"/>
        </w:rPr>
        <w:t xml:space="preserve"> среднее число книговыдач на 1 </w:t>
      </w:r>
      <w:proofErr w:type="spellStart"/>
      <w:r w:rsidR="00980F99" w:rsidRPr="00164338">
        <w:rPr>
          <w:rFonts w:ascii="Times New Roman" w:hAnsi="Times New Roman"/>
          <w:sz w:val="28"/>
          <w:szCs w:val="28"/>
        </w:rPr>
        <w:t>тыс</w:t>
      </w:r>
      <w:proofErr w:type="gramStart"/>
      <w:r w:rsidR="00980F99" w:rsidRPr="00164338">
        <w:rPr>
          <w:rFonts w:ascii="Times New Roman" w:hAnsi="Times New Roman"/>
          <w:sz w:val="28"/>
          <w:szCs w:val="28"/>
        </w:rPr>
        <w:t>.ч</w:t>
      </w:r>
      <w:proofErr w:type="gramEnd"/>
      <w:r w:rsidR="00980F99" w:rsidRPr="00164338">
        <w:rPr>
          <w:rFonts w:ascii="Times New Roman" w:hAnsi="Times New Roman"/>
          <w:sz w:val="28"/>
          <w:szCs w:val="28"/>
        </w:rPr>
        <w:t>еловек</w:t>
      </w:r>
      <w:proofErr w:type="spellEnd"/>
      <w:r w:rsidR="00980F99" w:rsidRPr="00164338">
        <w:rPr>
          <w:rFonts w:ascii="Times New Roman" w:hAnsi="Times New Roman"/>
          <w:sz w:val="28"/>
          <w:szCs w:val="28"/>
        </w:rPr>
        <w:t xml:space="preserve"> населения</w:t>
      </w:r>
      <w:r w:rsidR="003E2C21" w:rsidRPr="00164338">
        <w:rPr>
          <w:rFonts w:ascii="Times New Roman" w:hAnsi="Times New Roman"/>
          <w:sz w:val="28"/>
          <w:szCs w:val="28"/>
        </w:rPr>
        <w:t>;</w:t>
      </w:r>
    </w:p>
    <w:p w:rsidR="0010216D" w:rsidRPr="00164338" w:rsidRDefault="00846E63" w:rsidP="004567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4338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="003E2C21" w:rsidRPr="00164338">
        <w:rPr>
          <w:rFonts w:ascii="Times New Roman" w:eastAsia="Calibri" w:hAnsi="Times New Roman" w:cs="Times New Roman"/>
          <w:bCs/>
          <w:sz w:val="28"/>
          <w:szCs w:val="28"/>
        </w:rPr>
        <w:t xml:space="preserve"> к</w:t>
      </w:r>
      <w:r w:rsidR="003E2C21" w:rsidRPr="00164338">
        <w:rPr>
          <w:rFonts w:ascii="Times New Roman" w:hAnsi="Times New Roman"/>
          <w:sz w:val="28"/>
          <w:szCs w:val="28"/>
        </w:rPr>
        <w:t xml:space="preserve">оличество экземпляров новых поступлений в библиотечные фонды общедоступных библиотек на 1 </w:t>
      </w:r>
      <w:proofErr w:type="spellStart"/>
      <w:r w:rsidR="003E2C21" w:rsidRPr="00164338">
        <w:rPr>
          <w:rFonts w:ascii="Times New Roman" w:hAnsi="Times New Roman"/>
          <w:sz w:val="28"/>
          <w:szCs w:val="28"/>
        </w:rPr>
        <w:t>тыс</w:t>
      </w:r>
      <w:proofErr w:type="gramStart"/>
      <w:r w:rsidR="003E2C21" w:rsidRPr="00164338">
        <w:rPr>
          <w:rFonts w:ascii="Times New Roman" w:hAnsi="Times New Roman"/>
          <w:sz w:val="28"/>
          <w:szCs w:val="28"/>
        </w:rPr>
        <w:t>.ч</w:t>
      </w:r>
      <w:proofErr w:type="gramEnd"/>
      <w:r w:rsidR="003E2C21" w:rsidRPr="00164338">
        <w:rPr>
          <w:rFonts w:ascii="Times New Roman" w:hAnsi="Times New Roman"/>
          <w:sz w:val="28"/>
          <w:szCs w:val="28"/>
        </w:rPr>
        <w:t>еловек</w:t>
      </w:r>
      <w:proofErr w:type="spellEnd"/>
      <w:r w:rsidR="003E2C21" w:rsidRPr="00164338">
        <w:rPr>
          <w:rFonts w:ascii="Times New Roman" w:hAnsi="Times New Roman"/>
          <w:sz w:val="28"/>
          <w:szCs w:val="28"/>
        </w:rPr>
        <w:t xml:space="preserve"> населения;</w:t>
      </w:r>
    </w:p>
    <w:p w:rsidR="004F36B2" w:rsidRPr="00164338" w:rsidRDefault="00846E63" w:rsidP="004567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4338">
        <w:rPr>
          <w:rFonts w:ascii="Times New Roman" w:hAnsi="Times New Roman"/>
          <w:sz w:val="28"/>
          <w:szCs w:val="28"/>
        </w:rPr>
        <w:t>-</w:t>
      </w:r>
      <w:r w:rsidR="004F36B2" w:rsidRPr="00164338">
        <w:rPr>
          <w:rFonts w:ascii="Times New Roman" w:hAnsi="Times New Roman"/>
          <w:sz w:val="28"/>
          <w:szCs w:val="28"/>
        </w:rPr>
        <w:t xml:space="preserve"> индекс удовлетворенности населения района качеством и доступностью предоставляемых библиотечных услуг;</w:t>
      </w:r>
    </w:p>
    <w:p w:rsidR="009946AC" w:rsidRPr="00164338" w:rsidRDefault="00846E63" w:rsidP="009946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4338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="004F36B2" w:rsidRPr="00164338">
        <w:rPr>
          <w:rFonts w:ascii="Times New Roman" w:hAnsi="Times New Roman"/>
          <w:sz w:val="28"/>
          <w:szCs w:val="28"/>
        </w:rPr>
        <w:t xml:space="preserve"> доля общедоступных библиотек, подключенных к сети Интернет, в общем количестве общедоступных библиотек</w:t>
      </w:r>
      <w:proofErr w:type="gramStart"/>
      <w:r w:rsidR="004E4B0A" w:rsidRPr="00164338">
        <w:rPr>
          <w:rFonts w:ascii="Times New Roman" w:hAnsi="Times New Roman"/>
          <w:sz w:val="28"/>
          <w:szCs w:val="28"/>
        </w:rPr>
        <w:t>, %;</w:t>
      </w:r>
      <w:proofErr w:type="gramEnd"/>
    </w:p>
    <w:p w:rsidR="004E4B0A" w:rsidRPr="00164338" w:rsidRDefault="004E4B0A" w:rsidP="001A16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4338">
        <w:rPr>
          <w:rFonts w:ascii="Times New Roman" w:hAnsi="Times New Roman"/>
          <w:sz w:val="28"/>
          <w:szCs w:val="28"/>
        </w:rPr>
        <w:t>- уровень фактической обеспеченности библиотеками в муниципальном образовании.</w:t>
      </w:r>
    </w:p>
    <w:p w:rsidR="00456720" w:rsidRPr="00164338" w:rsidRDefault="004F36B2" w:rsidP="001A16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64338">
        <w:rPr>
          <w:rFonts w:ascii="Times New Roman" w:eastAsia="Calibri" w:hAnsi="Times New Roman" w:cs="Times New Roman"/>
          <w:bCs/>
          <w:sz w:val="28"/>
          <w:szCs w:val="28"/>
        </w:rPr>
        <w:t xml:space="preserve">Мониторинг значений показателей </w:t>
      </w:r>
      <w:r w:rsidR="00456720" w:rsidRPr="00164338">
        <w:rPr>
          <w:rFonts w:ascii="Times New Roman" w:eastAsia="Calibri" w:hAnsi="Times New Roman" w:cs="Times New Roman"/>
          <w:bCs/>
          <w:sz w:val="28"/>
          <w:szCs w:val="28"/>
        </w:rPr>
        <w:t xml:space="preserve">предполагается вести по </w:t>
      </w:r>
      <w:r w:rsidRPr="00164338">
        <w:rPr>
          <w:rFonts w:ascii="Times New Roman" w:eastAsia="Calibri" w:hAnsi="Times New Roman" w:cs="Times New Roman"/>
          <w:bCs/>
          <w:sz w:val="28"/>
          <w:szCs w:val="28"/>
        </w:rPr>
        <w:t xml:space="preserve">библиотечным </w:t>
      </w:r>
      <w:r w:rsidR="00456720" w:rsidRPr="00164338">
        <w:rPr>
          <w:rFonts w:ascii="Times New Roman" w:eastAsia="Calibri" w:hAnsi="Times New Roman" w:cs="Times New Roman"/>
          <w:bCs/>
          <w:sz w:val="28"/>
          <w:szCs w:val="28"/>
        </w:rPr>
        <w:t>учреждениям п</w:t>
      </w:r>
      <w:r w:rsidR="001A1643" w:rsidRPr="00164338">
        <w:rPr>
          <w:rFonts w:ascii="Times New Roman" w:eastAsia="Calibri" w:hAnsi="Times New Roman" w:cs="Times New Roman"/>
          <w:bCs/>
          <w:sz w:val="28"/>
          <w:szCs w:val="28"/>
        </w:rPr>
        <w:t>о данным статистического отчета и по результатам опроса населения муниципального района.</w:t>
      </w:r>
    </w:p>
    <w:p w:rsidR="00456720" w:rsidRPr="00164338" w:rsidRDefault="004F36B2" w:rsidP="001A16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64338"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="00456720" w:rsidRPr="00164338">
        <w:rPr>
          <w:rFonts w:ascii="Times New Roman" w:eastAsia="Calibri" w:hAnsi="Times New Roman" w:cs="Times New Roman"/>
          <w:bCs/>
          <w:sz w:val="28"/>
          <w:szCs w:val="28"/>
        </w:rPr>
        <w:t xml:space="preserve">еречень показателей (индикаторов) </w:t>
      </w:r>
      <w:r w:rsidRPr="00164338">
        <w:rPr>
          <w:rFonts w:ascii="Times New Roman" w:eastAsia="Calibri" w:hAnsi="Times New Roman" w:cs="Times New Roman"/>
          <w:bCs/>
          <w:sz w:val="28"/>
          <w:szCs w:val="28"/>
        </w:rPr>
        <w:t>подп</w:t>
      </w:r>
      <w:r w:rsidR="00456720" w:rsidRPr="00164338">
        <w:rPr>
          <w:rFonts w:ascii="Times New Roman" w:eastAsia="Calibri" w:hAnsi="Times New Roman" w:cs="Times New Roman"/>
          <w:bCs/>
          <w:sz w:val="28"/>
          <w:szCs w:val="28"/>
        </w:rPr>
        <w:t>рограммы с расшифровкой плановых значений по годам и этапам ее реализации представлен в приложении 1 к Программе.</w:t>
      </w:r>
    </w:p>
    <w:p w:rsidR="00456720" w:rsidRPr="00164338" w:rsidRDefault="00456720" w:rsidP="004567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</w:p>
    <w:p w:rsidR="00456720" w:rsidRPr="00164338" w:rsidRDefault="00456720" w:rsidP="00456720">
      <w:pPr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164338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6. Основные мероприятия </w:t>
      </w:r>
      <w:r w:rsidR="00744B77" w:rsidRPr="00164338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подп</w:t>
      </w:r>
      <w:r w:rsidRPr="00164338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рограммы</w:t>
      </w:r>
    </w:p>
    <w:p w:rsidR="00456720" w:rsidRPr="00164338" w:rsidRDefault="00456720" w:rsidP="004567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C5C9E" w:rsidRPr="00164338" w:rsidRDefault="00456720" w:rsidP="007C5C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64338">
        <w:rPr>
          <w:rFonts w:ascii="Times New Roman" w:eastAsia="Calibri" w:hAnsi="Times New Roman" w:cs="Times New Roman"/>
          <w:bCs/>
          <w:sz w:val="28"/>
          <w:szCs w:val="28"/>
        </w:rPr>
        <w:t xml:space="preserve">В рамках реализации </w:t>
      </w:r>
      <w:r w:rsidR="00A33844" w:rsidRPr="00164338">
        <w:rPr>
          <w:rFonts w:ascii="Times New Roman" w:eastAsia="Calibri" w:hAnsi="Times New Roman" w:cs="Times New Roman"/>
          <w:bCs/>
          <w:sz w:val="28"/>
          <w:szCs w:val="28"/>
        </w:rPr>
        <w:t>подп</w:t>
      </w:r>
      <w:r w:rsidRPr="00164338">
        <w:rPr>
          <w:rFonts w:ascii="Times New Roman" w:eastAsia="Calibri" w:hAnsi="Times New Roman" w:cs="Times New Roman"/>
          <w:bCs/>
          <w:sz w:val="28"/>
          <w:szCs w:val="28"/>
        </w:rPr>
        <w:t xml:space="preserve">рограммы предусмотрено выполнение </w:t>
      </w:r>
      <w:r w:rsidR="00A33844" w:rsidRPr="00164338">
        <w:rPr>
          <w:rFonts w:ascii="Times New Roman" w:eastAsia="Calibri" w:hAnsi="Times New Roman" w:cs="Times New Roman"/>
          <w:bCs/>
          <w:sz w:val="28"/>
          <w:szCs w:val="28"/>
        </w:rPr>
        <w:t>следующих мероприятий:</w:t>
      </w:r>
    </w:p>
    <w:p w:rsidR="007C5C9E" w:rsidRPr="00164338" w:rsidRDefault="007C5C9E" w:rsidP="007C5C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64338">
        <w:rPr>
          <w:rFonts w:ascii="Times New Roman" w:hAnsi="Times New Roman" w:cs="Times New Roman"/>
          <w:sz w:val="28"/>
          <w:szCs w:val="28"/>
        </w:rPr>
        <w:t>- оказание муниципальных библиотечных услуг (выполнение работ) и обеспечение деятельности муниципальных библиотек</w:t>
      </w:r>
      <w:r w:rsidRPr="00164338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7C5C9E" w:rsidRPr="00164338" w:rsidRDefault="007C5C9E" w:rsidP="007C5C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338">
        <w:rPr>
          <w:rFonts w:ascii="Times New Roman" w:hAnsi="Times New Roman" w:cs="Times New Roman"/>
          <w:sz w:val="28"/>
          <w:szCs w:val="28"/>
        </w:rPr>
        <w:t xml:space="preserve">- </w:t>
      </w:r>
      <w:r w:rsidRPr="0016433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информационных ресурсов, комплектование библиотечных фондов в соответствии с запросами населения;</w:t>
      </w:r>
    </w:p>
    <w:p w:rsidR="007C5C9E" w:rsidRPr="00164338" w:rsidRDefault="007C5C9E" w:rsidP="007C5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338">
        <w:rPr>
          <w:rFonts w:ascii="Times New Roman" w:hAnsi="Times New Roman" w:cs="Times New Roman"/>
          <w:sz w:val="28"/>
          <w:szCs w:val="28"/>
        </w:rPr>
        <w:t>- информатизация муниципальных библиотек;</w:t>
      </w:r>
    </w:p>
    <w:p w:rsidR="007C5C9E" w:rsidRPr="00164338" w:rsidRDefault="007C5C9E" w:rsidP="007C5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338">
        <w:rPr>
          <w:rFonts w:ascii="Times New Roman" w:hAnsi="Times New Roman" w:cs="Times New Roman"/>
          <w:sz w:val="28"/>
          <w:szCs w:val="28"/>
        </w:rPr>
        <w:t>- укрепление материально-технической базы муниципальных библиотек;</w:t>
      </w:r>
    </w:p>
    <w:p w:rsidR="00B96929" w:rsidRPr="00164338" w:rsidRDefault="00B96929" w:rsidP="00B969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64338">
        <w:rPr>
          <w:rFonts w:ascii="Times New Roman" w:eastAsia="Calibri" w:hAnsi="Times New Roman" w:cs="Times New Roman"/>
          <w:bCs/>
          <w:sz w:val="28"/>
          <w:szCs w:val="28"/>
        </w:rPr>
        <w:t>Перечень мероприятий подпрограммы, а также непосредственный результат от реализации мероприятий подпрограммы, представлены в приложении 2 к подпрограмме.</w:t>
      </w:r>
    </w:p>
    <w:p w:rsidR="00456720" w:rsidRPr="00164338" w:rsidRDefault="00456720" w:rsidP="00237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64338">
        <w:rPr>
          <w:rFonts w:ascii="Times New Roman" w:eastAsia="Calibri" w:hAnsi="Times New Roman" w:cs="Times New Roman"/>
          <w:sz w:val="28"/>
          <w:szCs w:val="28"/>
        </w:rPr>
        <w:t xml:space="preserve">В рамках </w:t>
      </w:r>
      <w:r w:rsidR="00A33844" w:rsidRPr="00164338">
        <w:rPr>
          <w:rFonts w:ascii="Times New Roman" w:eastAsia="Calibri" w:hAnsi="Times New Roman" w:cs="Times New Roman"/>
          <w:sz w:val="28"/>
          <w:szCs w:val="28"/>
        </w:rPr>
        <w:t>подп</w:t>
      </w:r>
      <w:r w:rsidRPr="00164338">
        <w:rPr>
          <w:rFonts w:ascii="Times New Roman" w:eastAsia="Calibri" w:hAnsi="Times New Roman" w:cs="Times New Roman"/>
          <w:sz w:val="28"/>
          <w:szCs w:val="28"/>
        </w:rPr>
        <w:t xml:space="preserve">рограммы </w:t>
      </w:r>
      <w:r w:rsidR="00A33844" w:rsidRPr="00164338">
        <w:rPr>
          <w:rFonts w:ascii="Times New Roman" w:eastAsia="Calibri" w:hAnsi="Times New Roman" w:cs="Times New Roman"/>
          <w:sz w:val="28"/>
          <w:szCs w:val="28"/>
        </w:rPr>
        <w:t xml:space="preserve">библиотечные </w:t>
      </w:r>
      <w:r w:rsidRPr="00164338">
        <w:rPr>
          <w:rFonts w:ascii="Times New Roman" w:eastAsia="Calibri" w:hAnsi="Times New Roman" w:cs="Times New Roman"/>
          <w:sz w:val="28"/>
          <w:szCs w:val="28"/>
        </w:rPr>
        <w:t>учреждения</w:t>
      </w:r>
      <w:r w:rsidR="00A33844" w:rsidRPr="00164338">
        <w:rPr>
          <w:rFonts w:ascii="Times New Roman" w:eastAsia="Calibri" w:hAnsi="Times New Roman" w:cs="Times New Roman"/>
          <w:sz w:val="28"/>
          <w:szCs w:val="28"/>
        </w:rPr>
        <w:t xml:space="preserve"> муниципального </w:t>
      </w:r>
      <w:r w:rsidRPr="00164338">
        <w:rPr>
          <w:rFonts w:ascii="Times New Roman" w:eastAsia="Calibri" w:hAnsi="Times New Roman" w:cs="Times New Roman"/>
          <w:sz w:val="28"/>
          <w:szCs w:val="28"/>
        </w:rPr>
        <w:t>района участвуют в реализации всего комплекса основных мероприятий, в пределах полномочий, установленных федеральным законодательством.</w:t>
      </w:r>
    </w:p>
    <w:p w:rsidR="00456720" w:rsidRPr="00164338" w:rsidRDefault="00456720" w:rsidP="00456720">
      <w:pPr>
        <w:autoSpaceDE w:val="0"/>
        <w:spacing w:after="0" w:line="240" w:lineRule="auto"/>
        <w:ind w:right="221"/>
        <w:contextualSpacing/>
        <w:jc w:val="center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</w:p>
    <w:p w:rsidR="00456720" w:rsidRDefault="00D45A31" w:rsidP="00456720">
      <w:pPr>
        <w:autoSpaceDE w:val="0"/>
        <w:spacing w:after="0" w:line="240" w:lineRule="auto"/>
        <w:ind w:right="221"/>
        <w:contextualSpacing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 w:rsidRPr="00164338">
        <w:rPr>
          <w:rFonts w:ascii="Times New Roman" w:eastAsia="TimesNewRomanPSMT" w:hAnsi="Times New Roman" w:cs="Times New Roman"/>
          <w:sz w:val="28"/>
          <w:szCs w:val="28"/>
        </w:rPr>
        <w:t>7</w:t>
      </w:r>
      <w:r w:rsidR="00456720" w:rsidRPr="00164338">
        <w:rPr>
          <w:rFonts w:ascii="Times New Roman" w:eastAsia="TimesNewRomanPSMT" w:hAnsi="Times New Roman" w:cs="Times New Roman"/>
          <w:sz w:val="28"/>
          <w:szCs w:val="28"/>
        </w:rPr>
        <w:t>. Ре</w:t>
      </w:r>
      <w:r w:rsidR="007277FE">
        <w:rPr>
          <w:rFonts w:ascii="Times New Roman" w:eastAsia="TimesNewRomanPSMT" w:hAnsi="Times New Roman" w:cs="Times New Roman"/>
          <w:sz w:val="28"/>
          <w:szCs w:val="28"/>
        </w:rPr>
        <w:t xml:space="preserve">сурсное обеспечение реализации </w:t>
      </w:r>
      <w:proofErr w:type="spellStart"/>
      <w:r w:rsidR="007277FE">
        <w:rPr>
          <w:rFonts w:ascii="Times New Roman" w:eastAsia="TimesNewRomanPSMT" w:hAnsi="Times New Roman" w:cs="Times New Roman"/>
          <w:sz w:val="28"/>
          <w:szCs w:val="28"/>
        </w:rPr>
        <w:t>подп</w:t>
      </w:r>
      <w:r w:rsidR="00456720" w:rsidRPr="00164338">
        <w:rPr>
          <w:rFonts w:ascii="Times New Roman" w:eastAsia="TimesNewRomanPSMT" w:hAnsi="Times New Roman" w:cs="Times New Roman"/>
          <w:sz w:val="28"/>
          <w:szCs w:val="28"/>
        </w:rPr>
        <w:t>ограммы</w:t>
      </w:r>
      <w:proofErr w:type="spellEnd"/>
    </w:p>
    <w:p w:rsidR="00D52CDB" w:rsidRPr="00164338" w:rsidRDefault="00D52CDB" w:rsidP="00456720">
      <w:pPr>
        <w:autoSpaceDE w:val="0"/>
        <w:spacing w:after="0" w:line="240" w:lineRule="auto"/>
        <w:ind w:right="221"/>
        <w:contextualSpacing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D52CDB" w:rsidRPr="003B5159" w:rsidRDefault="00D52CDB" w:rsidP="003B5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средств финансирования подпрограммы составляет 78 млн. 665 тыс. рублей, в </w:t>
      </w:r>
      <w:proofErr w:type="spellStart"/>
      <w:r w:rsidRPr="003B5159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3B5159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</w:p>
    <w:p w:rsidR="00D52CDB" w:rsidRPr="003B5159" w:rsidRDefault="00D52CDB" w:rsidP="003B5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2014 год – 12 млн.041 тыс. рублей;</w:t>
      </w:r>
    </w:p>
    <w:p w:rsidR="00D52CDB" w:rsidRPr="003B5159" w:rsidRDefault="00D52CDB" w:rsidP="003B5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бюджет  -  </w:t>
      </w:r>
    </w:p>
    <w:p w:rsidR="00D52CDB" w:rsidRPr="003B5159" w:rsidRDefault="00D52CDB" w:rsidP="003B5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5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краевой бюджет  -  1 млн.   008 тыс. рублей</w:t>
      </w:r>
    </w:p>
    <w:p w:rsidR="00D52CDB" w:rsidRPr="003B5159" w:rsidRDefault="00D52CDB" w:rsidP="003B5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 бюджет -  11 млн.  033 тыс. рублей</w:t>
      </w:r>
    </w:p>
    <w:p w:rsidR="00D52CDB" w:rsidRPr="003B5159" w:rsidRDefault="00D52CDB" w:rsidP="003B5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CDB" w:rsidRPr="003B5159" w:rsidRDefault="00D52CDB" w:rsidP="003B5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59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 – 10 млн.</w:t>
      </w:r>
      <w:r w:rsidR="007E2D58" w:rsidRPr="003B5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5159">
        <w:rPr>
          <w:rFonts w:ascii="Times New Roman" w:eastAsia="Times New Roman" w:hAnsi="Times New Roman" w:cs="Times New Roman"/>
          <w:sz w:val="28"/>
          <w:szCs w:val="28"/>
          <w:lang w:eastAsia="ru-RU"/>
        </w:rPr>
        <w:t>062</w:t>
      </w:r>
      <w:r w:rsidR="007E2D58" w:rsidRPr="003B5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515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D52CDB" w:rsidRPr="003B5159" w:rsidRDefault="00D52CDB" w:rsidP="003B5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бюджет  - </w:t>
      </w:r>
    </w:p>
    <w:p w:rsidR="00D52CDB" w:rsidRPr="003B5159" w:rsidRDefault="00D52CDB" w:rsidP="003B5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5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краевой бюджет  - 62 тыс. рублей</w:t>
      </w:r>
    </w:p>
    <w:p w:rsidR="00D52CDB" w:rsidRPr="003B5159" w:rsidRDefault="00D52CDB" w:rsidP="003B5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 бюджет -  10 млн. рублей</w:t>
      </w:r>
    </w:p>
    <w:p w:rsidR="00D52CDB" w:rsidRPr="003B5159" w:rsidRDefault="00D52CDB" w:rsidP="003B5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CDB" w:rsidRPr="003B5159" w:rsidRDefault="00D52CDB" w:rsidP="003B5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59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 – 11 млн.362 тыс. рублей;</w:t>
      </w:r>
    </w:p>
    <w:p w:rsidR="00D52CDB" w:rsidRPr="003B5159" w:rsidRDefault="00D52CDB" w:rsidP="003B5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бюджет  -  </w:t>
      </w:r>
    </w:p>
    <w:p w:rsidR="00D52CDB" w:rsidRPr="003B5159" w:rsidRDefault="00D52CDB" w:rsidP="003B5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5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краевой бюджет  -  62 тыс. рублей</w:t>
      </w:r>
    </w:p>
    <w:p w:rsidR="00D52CDB" w:rsidRPr="003B5159" w:rsidRDefault="00D52CDB" w:rsidP="003B5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 бюджет -  11 млн. 300  тыс. рублей</w:t>
      </w:r>
    </w:p>
    <w:p w:rsidR="00D52CDB" w:rsidRPr="003B5159" w:rsidRDefault="00D52CDB" w:rsidP="003B5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CDB" w:rsidRPr="003B5159" w:rsidRDefault="00D52CDB" w:rsidP="003B5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59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 – 11 млн.300 тыс. рублей;</w:t>
      </w:r>
    </w:p>
    <w:p w:rsidR="00D52CDB" w:rsidRPr="003B5159" w:rsidRDefault="00D52CDB" w:rsidP="003B5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бюджет  - </w:t>
      </w:r>
    </w:p>
    <w:p w:rsidR="00D52CDB" w:rsidRPr="003B5159" w:rsidRDefault="00D52CDB" w:rsidP="003B5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краевой бюджет  -  </w:t>
      </w:r>
    </w:p>
    <w:p w:rsidR="00D52CDB" w:rsidRPr="003B5159" w:rsidRDefault="00D52CDB" w:rsidP="003B5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 бюджет -  11 млн. 300  тыс. рублей</w:t>
      </w:r>
    </w:p>
    <w:p w:rsidR="00D52CDB" w:rsidRPr="003B5159" w:rsidRDefault="00D52CDB" w:rsidP="003B5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CDB" w:rsidRPr="003B5159" w:rsidRDefault="00D52CDB" w:rsidP="003B5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59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– 11 млн.300 тыс. рублей;</w:t>
      </w:r>
    </w:p>
    <w:p w:rsidR="00D52CDB" w:rsidRPr="003B5159" w:rsidRDefault="00D52CDB" w:rsidP="003B5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бюджет  -  </w:t>
      </w:r>
    </w:p>
    <w:p w:rsidR="00D52CDB" w:rsidRPr="003B5159" w:rsidRDefault="00D52CDB" w:rsidP="003B5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краевой бюджет  - </w:t>
      </w:r>
    </w:p>
    <w:p w:rsidR="00D52CDB" w:rsidRPr="003B5159" w:rsidRDefault="00D52CDB" w:rsidP="003B5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 бюджет -  11 млн. 300  тыс. рублей</w:t>
      </w:r>
    </w:p>
    <w:p w:rsidR="00D52CDB" w:rsidRPr="003B5159" w:rsidRDefault="00D52CDB" w:rsidP="003B5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CDB" w:rsidRPr="003B5159" w:rsidRDefault="00D52CDB" w:rsidP="003B5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59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– 11 млн.300 тыс. рублей;</w:t>
      </w:r>
    </w:p>
    <w:p w:rsidR="00D52CDB" w:rsidRPr="003B5159" w:rsidRDefault="00D52CDB" w:rsidP="003B5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бюджет  - </w:t>
      </w:r>
    </w:p>
    <w:p w:rsidR="00D52CDB" w:rsidRPr="003B5159" w:rsidRDefault="00D52CDB" w:rsidP="003B5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краевой бюджет  - </w:t>
      </w:r>
    </w:p>
    <w:p w:rsidR="00D52CDB" w:rsidRPr="003B5159" w:rsidRDefault="00D52CDB" w:rsidP="003B5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 бюджет -  11 млн. 300  тыс. рублей</w:t>
      </w:r>
    </w:p>
    <w:p w:rsidR="00D52CDB" w:rsidRPr="003B5159" w:rsidRDefault="00D52CDB" w:rsidP="003B5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CDB" w:rsidRPr="003B5159" w:rsidRDefault="00D52CDB" w:rsidP="003B5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59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– 11 млн.300тыс. рублей;</w:t>
      </w:r>
    </w:p>
    <w:p w:rsidR="00D52CDB" w:rsidRPr="003B5159" w:rsidRDefault="00D52CDB" w:rsidP="003B5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бюджет  - </w:t>
      </w:r>
    </w:p>
    <w:p w:rsidR="00D52CDB" w:rsidRPr="003B5159" w:rsidRDefault="00D52CDB" w:rsidP="003B5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краевой бюджет  - </w:t>
      </w:r>
      <w:bookmarkStart w:id="0" w:name="_GoBack"/>
      <w:bookmarkEnd w:id="0"/>
    </w:p>
    <w:p w:rsidR="00D52CDB" w:rsidRPr="003B5159" w:rsidRDefault="00D52CDB" w:rsidP="003B5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 бюджет -  11 млн. 300  тыс. рублей</w:t>
      </w:r>
    </w:p>
    <w:p w:rsidR="00F65C14" w:rsidRPr="00164338" w:rsidRDefault="00F65C14" w:rsidP="00C63752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338">
        <w:rPr>
          <w:rFonts w:ascii="Times New Roman" w:hAnsi="Times New Roman" w:cs="Times New Roman"/>
          <w:sz w:val="28"/>
          <w:szCs w:val="28"/>
        </w:rPr>
        <w:t>Объем расходов на выполнение мероприятий подпрограммы ежегодно уточняется в процессе исполнения бюджета района и при формировании бюджета на очередной финансовый год. В течение года возможны изменения программных мероприятий и средств на их проведение в пределах объёмов финансирования,</w:t>
      </w:r>
      <w:r w:rsidR="00C63752" w:rsidRPr="00164338">
        <w:rPr>
          <w:rFonts w:ascii="Times New Roman" w:hAnsi="Times New Roman" w:cs="Times New Roman"/>
          <w:sz w:val="28"/>
          <w:szCs w:val="28"/>
        </w:rPr>
        <w:t xml:space="preserve"> утверждённых в бюджете района.</w:t>
      </w:r>
    </w:p>
    <w:p w:rsidR="00456720" w:rsidRDefault="00102CBC" w:rsidP="004567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4602E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В рамках подпрограммы предусматривается выполнение биб</w:t>
      </w:r>
      <w:r w:rsidR="00E4602E" w:rsidRPr="00E4602E">
        <w:rPr>
          <w:rFonts w:ascii="Times New Roman" w:eastAsia="Calibri" w:hAnsi="Times New Roman" w:cs="Times New Roman"/>
          <w:bCs/>
          <w:sz w:val="28"/>
          <w:szCs w:val="28"/>
        </w:rPr>
        <w:t>лиотеками муниципальной услуги «Библиотечное  обслуживание населения»</w:t>
      </w:r>
      <w:r w:rsidRPr="00E4602E">
        <w:rPr>
          <w:rFonts w:ascii="Times New Roman" w:eastAsia="Calibri" w:hAnsi="Times New Roman" w:cs="Times New Roman"/>
          <w:bCs/>
          <w:sz w:val="28"/>
          <w:szCs w:val="28"/>
        </w:rPr>
        <w:t>, которая утверждается приказом отдела культуры. Прогноз показателей муниципального задания на оказание муниципальной услуги в рамках реализации подпрограммы представлен в приложении №</w:t>
      </w:r>
      <w:r w:rsidR="00FD0BD4" w:rsidRPr="00E4602E">
        <w:rPr>
          <w:rFonts w:ascii="Times New Roman" w:eastAsia="Calibri" w:hAnsi="Times New Roman" w:cs="Times New Roman"/>
          <w:bCs/>
          <w:sz w:val="28"/>
          <w:szCs w:val="28"/>
        </w:rPr>
        <w:t>6</w:t>
      </w:r>
      <w:r w:rsidRPr="00E4602E">
        <w:rPr>
          <w:rFonts w:ascii="Times New Roman" w:eastAsia="Calibri" w:hAnsi="Times New Roman" w:cs="Times New Roman"/>
          <w:bCs/>
          <w:sz w:val="28"/>
          <w:szCs w:val="28"/>
        </w:rPr>
        <w:t xml:space="preserve"> к Программе. </w:t>
      </w:r>
      <w:r w:rsidR="00456720" w:rsidRPr="00E4602E">
        <w:rPr>
          <w:rFonts w:ascii="Times New Roman" w:eastAsia="Calibri" w:hAnsi="Times New Roman" w:cs="Times New Roman"/>
          <w:bCs/>
          <w:sz w:val="28"/>
          <w:szCs w:val="28"/>
        </w:rPr>
        <w:t xml:space="preserve">Смета расходов на реализацию мероприятий </w:t>
      </w:r>
      <w:r w:rsidR="00B937C4" w:rsidRPr="00E4602E">
        <w:rPr>
          <w:rFonts w:ascii="Times New Roman" w:eastAsia="Calibri" w:hAnsi="Times New Roman" w:cs="Times New Roman"/>
          <w:bCs/>
          <w:sz w:val="28"/>
          <w:szCs w:val="28"/>
        </w:rPr>
        <w:t>подп</w:t>
      </w:r>
      <w:r w:rsidR="00456720" w:rsidRPr="00E4602E">
        <w:rPr>
          <w:rFonts w:ascii="Times New Roman" w:eastAsia="Calibri" w:hAnsi="Times New Roman" w:cs="Times New Roman"/>
          <w:bCs/>
          <w:sz w:val="28"/>
          <w:szCs w:val="28"/>
        </w:rPr>
        <w:t>рограммы за счет средств районного бюджета приведена в приложении 3 к Программе.</w:t>
      </w:r>
    </w:p>
    <w:p w:rsidR="00FE06F0" w:rsidRDefault="00FE06F0" w:rsidP="00FE0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E06F0" w:rsidRDefault="00FE06F0" w:rsidP="00FE0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E06F0" w:rsidRDefault="00FE06F0" w:rsidP="00FE0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E06F0" w:rsidRDefault="00FE06F0" w:rsidP="00FE0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E06F0" w:rsidRDefault="00FE06F0" w:rsidP="00FE0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E06F0">
        <w:rPr>
          <w:rFonts w:ascii="Times New Roman" w:eastAsia="Calibri" w:hAnsi="Times New Roman" w:cs="Times New Roman"/>
          <w:bCs/>
          <w:sz w:val="28"/>
          <w:szCs w:val="28"/>
        </w:rPr>
        <w:t xml:space="preserve">Начальник отдела культуры                                                        И.Т. </w:t>
      </w:r>
      <w:proofErr w:type="spellStart"/>
      <w:r w:rsidRPr="00FE06F0">
        <w:rPr>
          <w:rFonts w:ascii="Times New Roman" w:eastAsia="Calibri" w:hAnsi="Times New Roman" w:cs="Times New Roman"/>
          <w:bCs/>
          <w:sz w:val="28"/>
          <w:szCs w:val="28"/>
        </w:rPr>
        <w:t>Розвезева</w:t>
      </w:r>
      <w:proofErr w:type="spellEnd"/>
    </w:p>
    <w:sectPr w:rsidR="00FE06F0" w:rsidSect="00F3440C">
      <w:headerReference w:type="even" r:id="rId7"/>
      <w:headerReference w:type="default" r:id="rId8"/>
      <w:pgSz w:w="11906" w:h="16838" w:code="9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68F" w:rsidRDefault="0034568F">
      <w:pPr>
        <w:spacing w:after="0" w:line="240" w:lineRule="auto"/>
      </w:pPr>
      <w:r>
        <w:separator/>
      </w:r>
    </w:p>
  </w:endnote>
  <w:endnote w:type="continuationSeparator" w:id="0">
    <w:p w:rsidR="0034568F" w:rsidRDefault="00345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charset w:val="CC"/>
    <w:family w:val="roman"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68F" w:rsidRDefault="0034568F">
      <w:pPr>
        <w:spacing w:after="0" w:line="240" w:lineRule="auto"/>
      </w:pPr>
      <w:r>
        <w:separator/>
      </w:r>
    </w:p>
  </w:footnote>
  <w:footnote w:type="continuationSeparator" w:id="0">
    <w:p w:rsidR="0034568F" w:rsidRDefault="00345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40C" w:rsidRDefault="009946D7" w:rsidP="00F3440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440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440C" w:rsidRDefault="00F3440C" w:rsidP="00F3440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40C" w:rsidRDefault="009946D7" w:rsidP="00F3440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440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61457">
      <w:rPr>
        <w:rStyle w:val="a5"/>
        <w:noProof/>
      </w:rPr>
      <w:t>7</w:t>
    </w:r>
    <w:r>
      <w:rPr>
        <w:rStyle w:val="a5"/>
      </w:rPr>
      <w:fldChar w:fldCharType="end"/>
    </w:r>
  </w:p>
  <w:p w:rsidR="00F3440C" w:rsidRPr="000568E4" w:rsidRDefault="00F3440C" w:rsidP="00F3440C">
    <w:pPr>
      <w:spacing w:line="240" w:lineRule="exact"/>
      <w:ind w:firstLine="5670"/>
      <w:rPr>
        <w:color w:val="0D0D0D"/>
        <w:sz w:val="28"/>
        <w:szCs w:val="28"/>
      </w:rPr>
    </w:pPr>
  </w:p>
  <w:p w:rsidR="002276AF" w:rsidRDefault="00F3440C" w:rsidP="00E32BA9">
    <w:pPr>
      <w:spacing w:after="0" w:line="240" w:lineRule="exact"/>
      <w:ind w:firstLine="5387"/>
      <w:rPr>
        <w:rFonts w:ascii="Times New Roman" w:hAnsi="Times New Roman" w:cs="Times New Roman"/>
        <w:color w:val="0D0D0D"/>
      </w:rPr>
    </w:pPr>
    <w:r w:rsidRPr="00E32BA9">
      <w:rPr>
        <w:rFonts w:ascii="Times New Roman" w:hAnsi="Times New Roman" w:cs="Times New Roman"/>
        <w:color w:val="0D0D0D"/>
      </w:rPr>
      <w:t xml:space="preserve">Продолжение </w:t>
    </w:r>
    <w:r w:rsidR="00E32BA9" w:rsidRPr="00E32BA9">
      <w:rPr>
        <w:rFonts w:ascii="Times New Roman" w:hAnsi="Times New Roman" w:cs="Times New Roman"/>
        <w:color w:val="0D0D0D"/>
      </w:rPr>
      <w:t>подпрограммы</w:t>
    </w:r>
  </w:p>
  <w:p w:rsidR="00E32BA9" w:rsidRPr="00E32BA9" w:rsidRDefault="00E32BA9" w:rsidP="00E32BA9">
    <w:pPr>
      <w:spacing w:after="0" w:line="240" w:lineRule="exact"/>
      <w:ind w:firstLine="5387"/>
      <w:rPr>
        <w:rFonts w:ascii="Times New Roman" w:hAnsi="Times New Roman" w:cs="Times New Roman"/>
        <w:color w:val="0D0D0D"/>
      </w:rPr>
    </w:pPr>
    <w:r w:rsidRPr="00E32BA9">
      <w:rPr>
        <w:rFonts w:ascii="Times New Roman" w:hAnsi="Times New Roman" w:cs="Times New Roman"/>
        <w:color w:val="0D0D0D"/>
      </w:rPr>
      <w:t>«</w:t>
    </w:r>
    <w:r w:rsidR="002276AF">
      <w:rPr>
        <w:rFonts w:ascii="Times New Roman" w:hAnsi="Times New Roman" w:cs="Times New Roman"/>
        <w:color w:val="0D0D0D"/>
      </w:rPr>
      <w:t>Б</w:t>
    </w:r>
    <w:r w:rsidRPr="00E32BA9">
      <w:rPr>
        <w:rFonts w:ascii="Times New Roman" w:hAnsi="Times New Roman" w:cs="Times New Roman"/>
        <w:color w:val="0D0D0D"/>
      </w:rPr>
      <w:t>иблиотечно-информационно</w:t>
    </w:r>
    <w:r w:rsidR="002276AF">
      <w:rPr>
        <w:rFonts w:ascii="Times New Roman" w:hAnsi="Times New Roman" w:cs="Times New Roman"/>
        <w:color w:val="0D0D0D"/>
      </w:rPr>
      <w:t>е</w:t>
    </w:r>
  </w:p>
  <w:p w:rsidR="00E32BA9" w:rsidRPr="00E32BA9" w:rsidRDefault="00E32BA9" w:rsidP="00E32BA9">
    <w:pPr>
      <w:spacing w:after="0" w:line="240" w:lineRule="exact"/>
      <w:ind w:firstLine="5387"/>
      <w:rPr>
        <w:rFonts w:ascii="Times New Roman" w:hAnsi="Times New Roman" w:cs="Times New Roman"/>
        <w:color w:val="0D0D0D"/>
      </w:rPr>
    </w:pPr>
    <w:r w:rsidRPr="00E32BA9">
      <w:rPr>
        <w:rFonts w:ascii="Times New Roman" w:hAnsi="Times New Roman" w:cs="Times New Roman"/>
        <w:color w:val="0D0D0D"/>
      </w:rPr>
      <w:t>обслуживани</w:t>
    </w:r>
    <w:r w:rsidR="002276AF">
      <w:rPr>
        <w:rFonts w:ascii="Times New Roman" w:hAnsi="Times New Roman" w:cs="Times New Roman"/>
        <w:color w:val="0D0D0D"/>
      </w:rPr>
      <w:t>е</w:t>
    </w:r>
    <w:r w:rsidRPr="00E32BA9">
      <w:rPr>
        <w:rFonts w:ascii="Times New Roman" w:hAnsi="Times New Roman" w:cs="Times New Roman"/>
        <w:color w:val="0D0D0D"/>
      </w:rPr>
      <w:t xml:space="preserve"> населения в </w:t>
    </w:r>
    <w:proofErr w:type="gramStart"/>
    <w:r w:rsidR="00F3440C" w:rsidRPr="00E32BA9">
      <w:rPr>
        <w:rFonts w:ascii="Times New Roman" w:hAnsi="Times New Roman" w:cs="Times New Roman"/>
        <w:color w:val="0D0D0D"/>
      </w:rPr>
      <w:t>Нанайско</w:t>
    </w:r>
    <w:r w:rsidRPr="00E32BA9">
      <w:rPr>
        <w:rFonts w:ascii="Times New Roman" w:hAnsi="Times New Roman" w:cs="Times New Roman"/>
        <w:color w:val="0D0D0D"/>
      </w:rPr>
      <w:t>м</w:t>
    </w:r>
    <w:proofErr w:type="gramEnd"/>
  </w:p>
  <w:p w:rsidR="002276AF" w:rsidRDefault="00F3440C" w:rsidP="00E32BA9">
    <w:pPr>
      <w:spacing w:after="0" w:line="240" w:lineRule="exact"/>
      <w:ind w:firstLine="5387"/>
      <w:rPr>
        <w:rFonts w:ascii="Times New Roman" w:hAnsi="Times New Roman" w:cs="Times New Roman"/>
        <w:color w:val="0D0D0D"/>
      </w:rPr>
    </w:pPr>
    <w:r w:rsidRPr="00E32BA9">
      <w:rPr>
        <w:rFonts w:ascii="Times New Roman" w:hAnsi="Times New Roman" w:cs="Times New Roman"/>
        <w:color w:val="0D0D0D"/>
      </w:rPr>
      <w:t>муниципально</w:t>
    </w:r>
    <w:r w:rsidR="00E32BA9" w:rsidRPr="00E32BA9">
      <w:rPr>
        <w:rFonts w:ascii="Times New Roman" w:hAnsi="Times New Roman" w:cs="Times New Roman"/>
        <w:color w:val="0D0D0D"/>
      </w:rPr>
      <w:t>м</w:t>
    </w:r>
    <w:r w:rsidRPr="00E32BA9">
      <w:rPr>
        <w:rFonts w:ascii="Times New Roman" w:hAnsi="Times New Roman" w:cs="Times New Roman"/>
        <w:color w:val="0D0D0D"/>
      </w:rPr>
      <w:t xml:space="preserve"> </w:t>
    </w:r>
    <w:proofErr w:type="gramStart"/>
    <w:r w:rsidRPr="00E32BA9">
      <w:rPr>
        <w:rFonts w:ascii="Times New Roman" w:hAnsi="Times New Roman" w:cs="Times New Roman"/>
        <w:color w:val="0D0D0D"/>
      </w:rPr>
      <w:t>район</w:t>
    </w:r>
    <w:r w:rsidR="00E32BA9" w:rsidRPr="00E32BA9">
      <w:rPr>
        <w:rFonts w:ascii="Times New Roman" w:hAnsi="Times New Roman" w:cs="Times New Roman"/>
        <w:color w:val="0D0D0D"/>
      </w:rPr>
      <w:t>е</w:t>
    </w:r>
    <w:proofErr w:type="gramEnd"/>
  </w:p>
  <w:p w:rsidR="00F3440C" w:rsidRDefault="002276AF" w:rsidP="00E32BA9">
    <w:pPr>
      <w:spacing w:after="0" w:line="240" w:lineRule="exact"/>
      <w:ind w:firstLine="5387"/>
      <w:rPr>
        <w:rFonts w:ascii="Times New Roman" w:hAnsi="Times New Roman" w:cs="Times New Roman"/>
        <w:color w:val="0D0D0D"/>
      </w:rPr>
    </w:pPr>
    <w:r>
      <w:rPr>
        <w:rFonts w:ascii="Times New Roman" w:hAnsi="Times New Roman" w:cs="Times New Roman"/>
        <w:color w:val="0D0D0D"/>
      </w:rPr>
      <w:t>(</w:t>
    </w:r>
    <w:r w:rsidR="00F3440C" w:rsidRPr="00E32BA9">
      <w:rPr>
        <w:rFonts w:ascii="Times New Roman" w:hAnsi="Times New Roman" w:cs="Times New Roman"/>
        <w:color w:val="0D0D0D"/>
      </w:rPr>
      <w:t>2014-20</w:t>
    </w:r>
    <w:r w:rsidR="00806C82">
      <w:rPr>
        <w:rFonts w:ascii="Times New Roman" w:hAnsi="Times New Roman" w:cs="Times New Roman"/>
        <w:color w:val="0D0D0D"/>
      </w:rPr>
      <w:t>20</w:t>
    </w:r>
    <w:r w:rsidR="00F3440C" w:rsidRPr="00E32BA9">
      <w:rPr>
        <w:rFonts w:ascii="Times New Roman" w:hAnsi="Times New Roman" w:cs="Times New Roman"/>
        <w:color w:val="0D0D0D"/>
      </w:rPr>
      <w:t xml:space="preserve"> годы</w:t>
    </w:r>
    <w:r>
      <w:rPr>
        <w:rFonts w:ascii="Times New Roman" w:hAnsi="Times New Roman" w:cs="Times New Roman"/>
        <w:color w:val="0D0D0D"/>
      </w:rPr>
      <w:t>)»</w:t>
    </w:r>
  </w:p>
  <w:p w:rsidR="008611DE" w:rsidRPr="00E32BA9" w:rsidRDefault="008611DE" w:rsidP="00E32BA9">
    <w:pPr>
      <w:spacing w:after="0" w:line="240" w:lineRule="exact"/>
      <w:ind w:firstLine="5387"/>
      <w:rPr>
        <w:rFonts w:ascii="Times New Roman" w:hAnsi="Times New Roman" w:cs="Times New Roman"/>
        <w:color w:val="0D0D0D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0B06"/>
    <w:rsid w:val="00003F64"/>
    <w:rsid w:val="00005F49"/>
    <w:rsid w:val="00024134"/>
    <w:rsid w:val="00031A75"/>
    <w:rsid w:val="0005261B"/>
    <w:rsid w:val="000670CD"/>
    <w:rsid w:val="00074DFE"/>
    <w:rsid w:val="00096FDD"/>
    <w:rsid w:val="000B527D"/>
    <w:rsid w:val="000B654A"/>
    <w:rsid w:val="000C3D64"/>
    <w:rsid w:val="000F7DB0"/>
    <w:rsid w:val="0010216D"/>
    <w:rsid w:val="00102CBC"/>
    <w:rsid w:val="00110AFB"/>
    <w:rsid w:val="001167C4"/>
    <w:rsid w:val="0012499E"/>
    <w:rsid w:val="00131105"/>
    <w:rsid w:val="0015046F"/>
    <w:rsid w:val="00162297"/>
    <w:rsid w:val="00164338"/>
    <w:rsid w:val="00177C45"/>
    <w:rsid w:val="00183360"/>
    <w:rsid w:val="00187278"/>
    <w:rsid w:val="001A1643"/>
    <w:rsid w:val="001B5D86"/>
    <w:rsid w:val="001D757A"/>
    <w:rsid w:val="001E3042"/>
    <w:rsid w:val="00210D09"/>
    <w:rsid w:val="00214C94"/>
    <w:rsid w:val="0022522B"/>
    <w:rsid w:val="00226F24"/>
    <w:rsid w:val="002276AF"/>
    <w:rsid w:val="00227AC5"/>
    <w:rsid w:val="002372F0"/>
    <w:rsid w:val="0027598C"/>
    <w:rsid w:val="002874B2"/>
    <w:rsid w:val="002877FA"/>
    <w:rsid w:val="002C1E5C"/>
    <w:rsid w:val="002D4A02"/>
    <w:rsid w:val="002E31E7"/>
    <w:rsid w:val="002F2102"/>
    <w:rsid w:val="00334BB7"/>
    <w:rsid w:val="00343D65"/>
    <w:rsid w:val="0034568F"/>
    <w:rsid w:val="00356058"/>
    <w:rsid w:val="003A7C43"/>
    <w:rsid w:val="003B5159"/>
    <w:rsid w:val="003B6917"/>
    <w:rsid w:val="003C2524"/>
    <w:rsid w:val="003C5032"/>
    <w:rsid w:val="003E07A2"/>
    <w:rsid w:val="003E2C21"/>
    <w:rsid w:val="003F6B34"/>
    <w:rsid w:val="00401F60"/>
    <w:rsid w:val="00402709"/>
    <w:rsid w:val="004213F5"/>
    <w:rsid w:val="00427C42"/>
    <w:rsid w:val="00456720"/>
    <w:rsid w:val="00457A3A"/>
    <w:rsid w:val="0047276F"/>
    <w:rsid w:val="004B3548"/>
    <w:rsid w:val="004B5232"/>
    <w:rsid w:val="004B766A"/>
    <w:rsid w:val="004E4B0A"/>
    <w:rsid w:val="004F36B2"/>
    <w:rsid w:val="00507EC3"/>
    <w:rsid w:val="00511669"/>
    <w:rsid w:val="00513272"/>
    <w:rsid w:val="00521476"/>
    <w:rsid w:val="005378E8"/>
    <w:rsid w:val="0059754A"/>
    <w:rsid w:val="005A7B63"/>
    <w:rsid w:val="005D1CFF"/>
    <w:rsid w:val="005E20A2"/>
    <w:rsid w:val="00602B9C"/>
    <w:rsid w:val="00620410"/>
    <w:rsid w:val="006230DA"/>
    <w:rsid w:val="00646275"/>
    <w:rsid w:val="006502B9"/>
    <w:rsid w:val="0065691A"/>
    <w:rsid w:val="006919BB"/>
    <w:rsid w:val="006978E5"/>
    <w:rsid w:val="006B0267"/>
    <w:rsid w:val="006C3BF8"/>
    <w:rsid w:val="006E23C0"/>
    <w:rsid w:val="006E7DF3"/>
    <w:rsid w:val="006F4AC9"/>
    <w:rsid w:val="006F605C"/>
    <w:rsid w:val="00702D18"/>
    <w:rsid w:val="007277FE"/>
    <w:rsid w:val="00732953"/>
    <w:rsid w:val="007347F7"/>
    <w:rsid w:val="00737F3D"/>
    <w:rsid w:val="00744B77"/>
    <w:rsid w:val="007469AF"/>
    <w:rsid w:val="00751BCE"/>
    <w:rsid w:val="00763A22"/>
    <w:rsid w:val="00780D96"/>
    <w:rsid w:val="007821D0"/>
    <w:rsid w:val="0078669C"/>
    <w:rsid w:val="00787FAB"/>
    <w:rsid w:val="0079216E"/>
    <w:rsid w:val="007973AB"/>
    <w:rsid w:val="007C5C9E"/>
    <w:rsid w:val="007D12AD"/>
    <w:rsid w:val="007D7BAA"/>
    <w:rsid w:val="007E2D58"/>
    <w:rsid w:val="00806C82"/>
    <w:rsid w:val="00821E59"/>
    <w:rsid w:val="00824C00"/>
    <w:rsid w:val="00831A30"/>
    <w:rsid w:val="00846E63"/>
    <w:rsid w:val="008611DE"/>
    <w:rsid w:val="00861DE6"/>
    <w:rsid w:val="00863ADA"/>
    <w:rsid w:val="00867A5D"/>
    <w:rsid w:val="00870EF1"/>
    <w:rsid w:val="00872AD3"/>
    <w:rsid w:val="00872F4B"/>
    <w:rsid w:val="00873737"/>
    <w:rsid w:val="00875C31"/>
    <w:rsid w:val="008A1BAB"/>
    <w:rsid w:val="008A41CA"/>
    <w:rsid w:val="008C35F3"/>
    <w:rsid w:val="008E58DD"/>
    <w:rsid w:val="009219B8"/>
    <w:rsid w:val="00924713"/>
    <w:rsid w:val="00936570"/>
    <w:rsid w:val="00941E85"/>
    <w:rsid w:val="00946898"/>
    <w:rsid w:val="00956DF1"/>
    <w:rsid w:val="009734E1"/>
    <w:rsid w:val="00980F99"/>
    <w:rsid w:val="009946AC"/>
    <w:rsid w:val="009946D7"/>
    <w:rsid w:val="009A2F88"/>
    <w:rsid w:val="009A56E2"/>
    <w:rsid w:val="009C78BB"/>
    <w:rsid w:val="009C7A74"/>
    <w:rsid w:val="009F0B06"/>
    <w:rsid w:val="00A0201E"/>
    <w:rsid w:val="00A144EF"/>
    <w:rsid w:val="00A23589"/>
    <w:rsid w:val="00A33844"/>
    <w:rsid w:val="00A5747D"/>
    <w:rsid w:val="00A72BA3"/>
    <w:rsid w:val="00A72D90"/>
    <w:rsid w:val="00A827E1"/>
    <w:rsid w:val="00A82BAC"/>
    <w:rsid w:val="00A8389F"/>
    <w:rsid w:val="00A866E8"/>
    <w:rsid w:val="00A935D9"/>
    <w:rsid w:val="00A94591"/>
    <w:rsid w:val="00A94836"/>
    <w:rsid w:val="00AD26F2"/>
    <w:rsid w:val="00AE07F6"/>
    <w:rsid w:val="00AF64EF"/>
    <w:rsid w:val="00AF78ED"/>
    <w:rsid w:val="00B0054A"/>
    <w:rsid w:val="00B61AD4"/>
    <w:rsid w:val="00B874E6"/>
    <w:rsid w:val="00B91998"/>
    <w:rsid w:val="00B92B11"/>
    <w:rsid w:val="00B937C4"/>
    <w:rsid w:val="00B96929"/>
    <w:rsid w:val="00BC5BD3"/>
    <w:rsid w:val="00BC6C72"/>
    <w:rsid w:val="00BD0897"/>
    <w:rsid w:val="00BE4FD5"/>
    <w:rsid w:val="00BE5E29"/>
    <w:rsid w:val="00C0683B"/>
    <w:rsid w:val="00C1147C"/>
    <w:rsid w:val="00C1240C"/>
    <w:rsid w:val="00C37F92"/>
    <w:rsid w:val="00C544F7"/>
    <w:rsid w:val="00C63752"/>
    <w:rsid w:val="00C72215"/>
    <w:rsid w:val="00C74646"/>
    <w:rsid w:val="00C84AD9"/>
    <w:rsid w:val="00CA1D06"/>
    <w:rsid w:val="00CB0163"/>
    <w:rsid w:val="00CC3042"/>
    <w:rsid w:val="00CC527D"/>
    <w:rsid w:val="00CE14DA"/>
    <w:rsid w:val="00CF3D63"/>
    <w:rsid w:val="00CF78AD"/>
    <w:rsid w:val="00D1703E"/>
    <w:rsid w:val="00D32471"/>
    <w:rsid w:val="00D32DA8"/>
    <w:rsid w:val="00D45A31"/>
    <w:rsid w:val="00D52CDB"/>
    <w:rsid w:val="00D61457"/>
    <w:rsid w:val="00D66B71"/>
    <w:rsid w:val="00D83E06"/>
    <w:rsid w:val="00D94ECF"/>
    <w:rsid w:val="00DD24C3"/>
    <w:rsid w:val="00DD5956"/>
    <w:rsid w:val="00DE56E0"/>
    <w:rsid w:val="00E01732"/>
    <w:rsid w:val="00E1774A"/>
    <w:rsid w:val="00E32BA9"/>
    <w:rsid w:val="00E4602E"/>
    <w:rsid w:val="00E674CD"/>
    <w:rsid w:val="00E730CE"/>
    <w:rsid w:val="00EA4810"/>
    <w:rsid w:val="00ED3B3F"/>
    <w:rsid w:val="00EE68AA"/>
    <w:rsid w:val="00EF1D09"/>
    <w:rsid w:val="00EF5DE7"/>
    <w:rsid w:val="00F00E99"/>
    <w:rsid w:val="00F25324"/>
    <w:rsid w:val="00F3231E"/>
    <w:rsid w:val="00F32B02"/>
    <w:rsid w:val="00F3440C"/>
    <w:rsid w:val="00F43ABB"/>
    <w:rsid w:val="00F5711B"/>
    <w:rsid w:val="00F617D2"/>
    <w:rsid w:val="00F61B53"/>
    <w:rsid w:val="00F65C14"/>
    <w:rsid w:val="00F86B41"/>
    <w:rsid w:val="00FA48E4"/>
    <w:rsid w:val="00FD0BD4"/>
    <w:rsid w:val="00FE06F0"/>
    <w:rsid w:val="00FE29C8"/>
    <w:rsid w:val="00FF706B"/>
    <w:rsid w:val="00FF754E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567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56720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456720"/>
  </w:style>
  <w:style w:type="paragraph" w:customStyle="1" w:styleId="ConsPlusTitle">
    <w:name w:val="ConsPlusTitle"/>
    <w:uiPriority w:val="99"/>
    <w:rsid w:val="009946A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32B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2BA9"/>
  </w:style>
  <w:style w:type="paragraph" w:styleId="a8">
    <w:name w:val="Balloon Text"/>
    <w:basedOn w:val="a"/>
    <w:link w:val="a9"/>
    <w:uiPriority w:val="99"/>
    <w:semiHidden/>
    <w:unhideWhenUsed/>
    <w:rsid w:val="005A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7B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567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45672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456720"/>
  </w:style>
  <w:style w:type="paragraph" w:customStyle="1" w:styleId="ConsPlusTitle">
    <w:name w:val="ConsPlusTitle"/>
    <w:uiPriority w:val="99"/>
    <w:rsid w:val="009946A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32B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2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8</Pages>
  <Words>1898</Words>
  <Characters>10824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222</cp:revision>
  <cp:lastPrinted>2013-11-05T23:43:00Z</cp:lastPrinted>
  <dcterms:created xsi:type="dcterms:W3CDTF">2013-10-09T00:40:00Z</dcterms:created>
  <dcterms:modified xsi:type="dcterms:W3CDTF">2014-12-08T03:13:00Z</dcterms:modified>
</cp:coreProperties>
</file>